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50C61">
        <w:rPr>
          <w:rFonts w:cs="Arial"/>
          <w:b/>
          <w:sz w:val="24"/>
          <w:szCs w:val="24"/>
        </w:rPr>
        <w:t>4</w:t>
      </w:r>
      <w:r>
        <w:rPr>
          <w:rFonts w:eastAsia="宋体" w:cs="Arial"/>
          <w:b/>
          <w:sz w:val="24"/>
          <w:szCs w:val="24"/>
          <w:lang w:eastAsia="zh-CN"/>
        </w:rPr>
        <w:t>-e</w:t>
      </w:r>
      <w:r w:rsidRPr="007D3E81">
        <w:rPr>
          <w:rFonts w:cs="Arial"/>
          <w:b/>
          <w:sz w:val="24"/>
          <w:szCs w:val="24"/>
        </w:rPr>
        <w:tab/>
      </w:r>
      <w:r w:rsidR="000B6B3D" w:rsidRPr="000B6B3D">
        <w:rPr>
          <w:rFonts w:cs="Arial"/>
          <w:b/>
          <w:sz w:val="24"/>
          <w:szCs w:val="24"/>
        </w:rPr>
        <w:t>R3-215849</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B8253A" w:rsidRPr="00946759">
        <w:rPr>
          <w:rFonts w:ascii="Arial" w:eastAsia="MS Mincho" w:hAnsi="Arial" w:cs="Arial"/>
          <w:b/>
          <w:sz w:val="24"/>
          <w:szCs w:val="24"/>
        </w:rPr>
        <w:t xml:space="preserve"> – </w:t>
      </w:r>
      <w:r w:rsidR="00EB4CDB">
        <w:rPr>
          <w:rFonts w:ascii="Arial" w:eastAsia="MS Mincho" w:hAnsi="Arial" w:cs="Arial"/>
          <w:b/>
          <w:sz w:val="24"/>
          <w:szCs w:val="24"/>
        </w:rPr>
        <w:t>11</w:t>
      </w:r>
      <w:r w:rsidR="00B8253A" w:rsidRPr="00946759">
        <w:rPr>
          <w:rFonts w:ascii="Arial" w:eastAsia="MS Mincho" w:hAnsi="Arial" w:cs="Arial"/>
          <w:b/>
          <w:sz w:val="24"/>
          <w:szCs w:val="24"/>
        </w:rPr>
        <w:t xml:space="preserve"> </w:t>
      </w:r>
      <w:r w:rsidR="00EB4CDB">
        <w:rPr>
          <w:rFonts w:ascii="Arial" w:eastAsia="MS Mincho" w:hAnsi="Arial" w:cs="Arial"/>
          <w:b/>
          <w:sz w:val="24"/>
          <w:szCs w:val="24"/>
        </w:rPr>
        <w:t>Nov</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337D30">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829A4">
        <w:rPr>
          <w:rFonts w:ascii="Arial" w:hAnsi="Arial"/>
          <w:sz w:val="24"/>
        </w:rPr>
        <w:t xml:space="preserve">Response to </w:t>
      </w:r>
      <w:r w:rsidR="00B829A4" w:rsidRPr="00B829A4">
        <w:rPr>
          <w:rFonts w:ascii="Arial" w:hAnsi="Arial"/>
          <w:sz w:val="24"/>
        </w:rPr>
        <w:t>R3-215391</w:t>
      </w:r>
      <w:r w:rsidR="00B829A4">
        <w:rPr>
          <w:rFonts w:ascii="Arial" w:hAnsi="Arial"/>
          <w:sz w:val="24"/>
        </w:rPr>
        <w:t>,</w:t>
      </w:r>
      <w:r w:rsidR="00B829A4" w:rsidRPr="00B829A4">
        <w:t xml:space="preserve"> </w:t>
      </w:r>
      <w:r w:rsidR="00B829A4" w:rsidRPr="00B829A4">
        <w:rPr>
          <w:rFonts w:ascii="Arial" w:hAnsi="Arial"/>
          <w:sz w:val="24"/>
        </w:rPr>
        <w:t>R3-215438</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0B6B3D">
        <w:rPr>
          <w:rFonts w:ascii="Arial" w:hAnsi="Arial"/>
          <w:sz w:val="24"/>
          <w:lang w:eastAsia="zh-CN"/>
        </w:rPr>
        <w:t>R</w:t>
      </w:r>
      <w:r w:rsidR="000B6B3D" w:rsidRPr="000B6B3D">
        <w:rPr>
          <w:rFonts w:ascii="Arial" w:hAnsi="Arial"/>
          <w:sz w:val="24"/>
          <w:lang w:eastAsia="zh-CN"/>
        </w:rPr>
        <w:t>esponse</w:t>
      </w:r>
      <w:r>
        <w:rPr>
          <w:rFonts w:ascii="Arial" w:hAnsi="Arial" w:hint="eastAsia"/>
          <w:sz w:val="24"/>
          <w:lang w:eastAsia="zh-CN"/>
        </w:rPr>
        <w:t xml:space="preserve"> &amp; </w:t>
      </w:r>
      <w:r w:rsidR="000B6B3D">
        <w:rPr>
          <w:rFonts w:ascii="Arial" w:hAnsi="Arial"/>
          <w:sz w:val="24"/>
          <w:lang w:eastAsia="zh-CN"/>
        </w:rPr>
        <w:t>Discussion</w:t>
      </w:r>
    </w:p>
    <w:p w:rsidR="00A91319" w:rsidRPr="00FD47F0" w:rsidRDefault="00A91319" w:rsidP="00A91319">
      <w:pPr>
        <w:pStyle w:val="1"/>
        <w:rPr>
          <w:rFonts w:eastAsia="宋体"/>
          <w:lang w:eastAsia="zh-CN"/>
        </w:rPr>
      </w:pPr>
      <w:r w:rsidRPr="00FD47F0">
        <w:t>Introduction</w:t>
      </w:r>
    </w:p>
    <w:p w:rsidR="00203961" w:rsidRDefault="005611F0" w:rsidP="00203961">
      <w:pPr>
        <w:rPr>
          <w:rFonts w:eastAsiaTheme="minorEastAsia"/>
          <w:lang w:eastAsia="zh-CN"/>
        </w:rPr>
      </w:pPr>
      <w:r>
        <w:rPr>
          <w:rFonts w:eastAsiaTheme="minorEastAsia"/>
          <w:lang w:eastAsia="zh-CN"/>
        </w:rPr>
        <w:t>In</w:t>
      </w:r>
      <w:r w:rsidR="008E3E90">
        <w:rPr>
          <w:rFonts w:eastAsiaTheme="minorEastAsia"/>
          <w:lang w:eastAsia="zh-CN"/>
        </w:rPr>
        <w:t xml:space="preserve"> </w:t>
      </w:r>
      <w:r w:rsidR="008E3E90">
        <w:rPr>
          <w:rFonts w:eastAsiaTheme="minorEastAsia" w:hint="eastAsia"/>
          <w:lang w:eastAsia="zh-CN"/>
        </w:rPr>
        <w:t>t</w:t>
      </w:r>
      <w:r w:rsidR="008E3E90">
        <w:rPr>
          <w:rFonts w:eastAsiaTheme="minorEastAsia"/>
          <w:lang w:eastAsia="zh-CN"/>
        </w:rPr>
        <w:t>he last meeting</w:t>
      </w:r>
      <w:r w:rsidR="00203961">
        <w:rPr>
          <w:rFonts w:eastAsiaTheme="minorEastAsia"/>
          <w:lang w:eastAsia="zh-CN"/>
        </w:rPr>
        <w:t xml:space="preserve">, </w:t>
      </w:r>
      <w:r w:rsidR="00B829A4">
        <w:rPr>
          <w:rFonts w:eastAsiaTheme="minorEastAsia"/>
          <w:lang w:eastAsia="zh-CN"/>
        </w:rPr>
        <w:t>one of the open issues summarized in [1] is in the following:</w:t>
      </w:r>
    </w:p>
    <w:p w:rsidR="00B829A4" w:rsidRPr="00F44605" w:rsidRDefault="008E3E90" w:rsidP="00B829A4">
      <w:pPr>
        <w:rPr>
          <w:rFonts w:cs="Calibri"/>
          <w:b/>
          <w:bCs/>
          <w:color w:val="0000FF"/>
          <w:sz w:val="18"/>
          <w:szCs w:val="18"/>
        </w:rPr>
      </w:pPr>
      <w:r w:rsidRPr="004B1288">
        <w:rPr>
          <w:rFonts w:eastAsiaTheme="minorEastAsia"/>
          <w:sz w:val="22"/>
          <w:lang w:eastAsia="zh-CN"/>
        </w:rPr>
        <w:t xml:space="preserve"> </w:t>
      </w:r>
      <w:r w:rsidR="00B829A4" w:rsidRPr="00F44605">
        <w:rPr>
          <w:rFonts w:cs="Calibri"/>
          <w:b/>
          <w:bCs/>
          <w:color w:val="0000FF"/>
          <w:sz w:val="18"/>
          <w:szCs w:val="18"/>
        </w:rPr>
        <w:t xml:space="preserve">If UL positioning in RRC_INACTIVE state is supported, in CU-DU split case, </w:t>
      </w:r>
      <w:proofErr w:type="spellStart"/>
      <w:r w:rsidR="00B829A4" w:rsidRPr="00F44605">
        <w:rPr>
          <w:rFonts w:cs="Calibri"/>
          <w:b/>
          <w:bCs/>
          <w:color w:val="0000FF"/>
          <w:sz w:val="18"/>
          <w:szCs w:val="18"/>
        </w:rPr>
        <w:t>gNB</w:t>
      </w:r>
      <w:proofErr w:type="spellEnd"/>
      <w:r w:rsidR="00B829A4" w:rsidRPr="00F44605">
        <w:rPr>
          <w:rFonts w:cs="Calibri"/>
          <w:b/>
          <w:bCs/>
          <w:color w:val="0000FF"/>
          <w:sz w:val="18"/>
          <w:szCs w:val="18"/>
        </w:rPr>
        <w:t xml:space="preserve">-CU should notify the </w:t>
      </w:r>
      <w:proofErr w:type="spellStart"/>
      <w:r w:rsidR="00B829A4" w:rsidRPr="00F44605">
        <w:rPr>
          <w:rFonts w:cs="Calibri"/>
          <w:b/>
          <w:bCs/>
          <w:color w:val="0000FF"/>
          <w:sz w:val="18"/>
          <w:szCs w:val="18"/>
        </w:rPr>
        <w:t>gNB</w:t>
      </w:r>
      <w:proofErr w:type="spellEnd"/>
      <w:r w:rsidR="00B829A4" w:rsidRPr="00F44605">
        <w:rPr>
          <w:rFonts w:cs="Calibri"/>
          <w:b/>
          <w:bCs/>
          <w:color w:val="0000FF"/>
          <w:sz w:val="18"/>
          <w:szCs w:val="18"/>
        </w:rPr>
        <w:t>-DU not release the UE positioning context (i.e. SRS configuration) to support UL positioning in RRC_INACTIVE state.</w:t>
      </w:r>
    </w:p>
    <w:p w:rsidR="00B829A4" w:rsidRDefault="00203961" w:rsidP="00B829A4">
      <w:pPr>
        <w:rPr>
          <w:rFonts w:eastAsiaTheme="minorEastAsia"/>
          <w:lang w:eastAsia="zh-CN"/>
        </w:rPr>
      </w:pPr>
      <w:r>
        <w:rPr>
          <w:rFonts w:eastAsiaTheme="minorEastAsia" w:hint="eastAsia"/>
          <w:lang w:eastAsia="zh-CN"/>
        </w:rPr>
        <w:t>I</w:t>
      </w:r>
      <w:r>
        <w:rPr>
          <w:rFonts w:eastAsiaTheme="minorEastAsia"/>
          <w:lang w:eastAsia="zh-CN"/>
        </w:rPr>
        <w:t xml:space="preserve">n </w:t>
      </w:r>
      <w:r w:rsidR="00B829A4">
        <w:rPr>
          <w:rFonts w:eastAsiaTheme="minorEastAsia"/>
          <w:lang w:eastAsia="zh-CN"/>
        </w:rPr>
        <w:t>this meeting, paper [2]</w:t>
      </w:r>
      <w:r w:rsidR="003B56A3">
        <w:rPr>
          <w:rFonts w:eastAsiaTheme="minorEastAsia"/>
          <w:lang w:eastAsia="zh-CN"/>
        </w:rPr>
        <w:t xml:space="preserve"> and</w:t>
      </w:r>
      <w:r w:rsidR="00B829A4">
        <w:rPr>
          <w:rFonts w:eastAsiaTheme="minorEastAsia"/>
          <w:lang w:eastAsia="zh-CN"/>
        </w:rPr>
        <w:t xml:space="preserve"> [3] </w:t>
      </w:r>
      <w:r w:rsidR="003B56A3">
        <w:rPr>
          <w:rFonts w:eastAsiaTheme="minorEastAsia"/>
          <w:lang w:eastAsia="zh-CN"/>
        </w:rPr>
        <w:t>discussed</w:t>
      </w:r>
      <w:r w:rsidR="00B829A4">
        <w:rPr>
          <w:rFonts w:eastAsiaTheme="minorEastAsia"/>
          <w:lang w:eastAsia="zh-CN"/>
        </w:rPr>
        <w:t xml:space="preserve"> this open issue and had the following proposals</w:t>
      </w:r>
    </w:p>
    <w:p w:rsidR="00B829A4" w:rsidRDefault="00B829A4" w:rsidP="00B829A4">
      <w:pPr>
        <w:pStyle w:val="aa"/>
        <w:numPr>
          <w:ilvl w:val="0"/>
          <w:numId w:val="38"/>
        </w:numPr>
        <w:ind w:firstLineChars="0"/>
        <w:rPr>
          <w:rFonts w:eastAsiaTheme="minorEastAsia"/>
          <w:lang w:eastAsia="zh-CN"/>
        </w:rPr>
      </w:pPr>
      <w:r>
        <w:rPr>
          <w:rFonts w:eastAsiaTheme="minorEastAsia"/>
          <w:lang w:eastAsia="zh-CN"/>
        </w:rPr>
        <w:t xml:space="preserve">In [2], it is proposed that </w:t>
      </w:r>
      <w:r w:rsidRPr="00B829A4">
        <w:rPr>
          <w:rFonts w:eastAsiaTheme="minorEastAsia"/>
          <w:b/>
          <w:lang w:eastAsia="zh-CN"/>
        </w:rPr>
        <w:t>let SDT WI to finish the design for the indication of not releasing UE context and re-use the same procedure for SRS configurations</w:t>
      </w:r>
      <w:r w:rsidRPr="00B829A4">
        <w:rPr>
          <w:rFonts w:eastAsiaTheme="minorEastAsia"/>
          <w:lang w:eastAsia="zh-CN"/>
        </w:rPr>
        <w:t>.</w:t>
      </w:r>
    </w:p>
    <w:p w:rsidR="00B829A4" w:rsidRPr="00B829A4" w:rsidRDefault="00B829A4" w:rsidP="00B829A4">
      <w:pPr>
        <w:pStyle w:val="aa"/>
        <w:numPr>
          <w:ilvl w:val="0"/>
          <w:numId w:val="38"/>
        </w:numPr>
        <w:ind w:firstLineChars="0"/>
        <w:rPr>
          <w:rFonts w:eastAsiaTheme="minorEastAsia"/>
          <w:lang w:eastAsia="zh-CN"/>
        </w:rPr>
      </w:pPr>
      <w:r w:rsidRPr="00B829A4">
        <w:rPr>
          <w:rFonts w:eastAsiaTheme="minorEastAsia"/>
          <w:lang w:eastAsia="zh-CN"/>
        </w:rPr>
        <w:t xml:space="preserve">In [3], </w:t>
      </w:r>
      <w:r>
        <w:rPr>
          <w:rFonts w:eastAsiaTheme="minorEastAsia"/>
          <w:lang w:eastAsia="zh-CN"/>
        </w:rPr>
        <w:t>it is proposed that</w:t>
      </w:r>
      <w:r w:rsidRPr="00B829A4">
        <w:rPr>
          <w:rFonts w:eastAsiaTheme="minorEastAsia"/>
          <w:lang w:eastAsia="zh-CN"/>
        </w:rPr>
        <w:t xml:space="preserve"> </w:t>
      </w:r>
      <w:r w:rsidRPr="00B829A4">
        <w:rPr>
          <w:rFonts w:eastAsiaTheme="minorEastAsia"/>
          <w:b/>
          <w:lang w:eastAsia="zh-CN"/>
        </w:rPr>
        <w:t xml:space="preserve">there is no need to keep the UE SRS resources in the same serving </w:t>
      </w:r>
      <w:proofErr w:type="spellStart"/>
      <w:r w:rsidRPr="00B829A4">
        <w:rPr>
          <w:rFonts w:eastAsiaTheme="minorEastAsia"/>
          <w:b/>
          <w:lang w:eastAsia="zh-CN"/>
        </w:rPr>
        <w:t>gNB</w:t>
      </w:r>
      <w:proofErr w:type="spellEnd"/>
      <w:r w:rsidRPr="00B829A4">
        <w:rPr>
          <w:rFonts w:eastAsiaTheme="minorEastAsia"/>
          <w:b/>
          <w:lang w:eastAsia="zh-CN"/>
        </w:rPr>
        <w:t xml:space="preserve"> when the UE goes to RRC_INACTIVE mode.</w:t>
      </w:r>
    </w:p>
    <w:p w:rsidR="00B829A4" w:rsidRDefault="003B56A3" w:rsidP="00B829A4">
      <w:pPr>
        <w:rPr>
          <w:rFonts w:eastAsiaTheme="minorEastAsia"/>
          <w:lang w:eastAsia="zh-CN"/>
        </w:rPr>
      </w:pPr>
      <w:r>
        <w:rPr>
          <w:rFonts w:eastAsiaTheme="minorEastAsia"/>
          <w:lang w:eastAsia="zh-CN"/>
        </w:rPr>
        <w:t xml:space="preserve">From the statements and proposals in [2] and [3], we found that they have different understandings on this issue from </w:t>
      </w:r>
      <w:r w:rsidR="00662B41">
        <w:rPr>
          <w:rFonts w:eastAsiaTheme="minorEastAsia"/>
          <w:lang w:eastAsia="zh-CN"/>
        </w:rPr>
        <w:t>what we</w:t>
      </w:r>
      <w:r>
        <w:rPr>
          <w:rFonts w:eastAsiaTheme="minorEastAsia"/>
          <w:lang w:eastAsia="zh-CN"/>
        </w:rPr>
        <w:t xml:space="preserve"> discussed in [4], so we would like to clarify more on our views based on the understandings from [2] and [3] </w:t>
      </w:r>
      <w:r w:rsidR="00877ADF">
        <w:rPr>
          <w:rFonts w:eastAsiaTheme="minorEastAsia"/>
          <w:lang w:eastAsia="zh-CN"/>
        </w:rPr>
        <w:t>i</w:t>
      </w:r>
      <w:r>
        <w:rPr>
          <w:rFonts w:eastAsiaTheme="minorEastAsia"/>
          <w:lang w:eastAsia="zh-CN"/>
        </w:rPr>
        <w:t>n the following points</w:t>
      </w:r>
      <w:r w:rsidR="00877ADF">
        <w:rPr>
          <w:rFonts w:eastAsiaTheme="minorEastAsia"/>
          <w:lang w:eastAsia="zh-CN"/>
        </w:rPr>
        <w:t xml:space="preserve"> for better discussion</w:t>
      </w:r>
      <w:r>
        <w:rPr>
          <w:rFonts w:eastAsiaTheme="minorEastAsia"/>
          <w:lang w:eastAsia="zh-CN"/>
        </w:rPr>
        <w:t>:</w:t>
      </w:r>
    </w:p>
    <w:p w:rsidR="003B56A3" w:rsidRDefault="003B56A3" w:rsidP="003B56A3">
      <w:pPr>
        <w:pStyle w:val="aa"/>
        <w:numPr>
          <w:ilvl w:val="0"/>
          <w:numId w:val="38"/>
        </w:numPr>
        <w:ind w:firstLineChars="0"/>
        <w:rPr>
          <w:rFonts w:eastAsiaTheme="minorEastAsia"/>
          <w:lang w:eastAsia="zh-CN"/>
        </w:rPr>
      </w:pPr>
      <w:r>
        <w:rPr>
          <w:rFonts w:eastAsiaTheme="minorEastAsia"/>
          <w:lang w:eastAsia="zh-CN"/>
        </w:rPr>
        <w:t>The background of the issue. (to response [3])</w:t>
      </w:r>
    </w:p>
    <w:p w:rsidR="003B56A3" w:rsidRPr="003B56A3" w:rsidRDefault="003B56A3" w:rsidP="003B56A3">
      <w:pPr>
        <w:pStyle w:val="aa"/>
        <w:numPr>
          <w:ilvl w:val="0"/>
          <w:numId w:val="38"/>
        </w:numPr>
        <w:ind w:firstLineChars="0"/>
        <w:rPr>
          <w:rFonts w:eastAsiaTheme="minorEastAsia"/>
          <w:lang w:eastAsia="zh-CN"/>
        </w:rPr>
      </w:pPr>
      <w:r>
        <w:rPr>
          <w:rFonts w:eastAsiaTheme="minorEastAsia"/>
          <w:lang w:eastAsia="zh-CN"/>
        </w:rPr>
        <w:t>The difference from SDT. (to response [2])</w:t>
      </w:r>
    </w:p>
    <w:p w:rsidR="00ED4F31" w:rsidRDefault="00ED4F31" w:rsidP="00ED4F31">
      <w:pPr>
        <w:pStyle w:val="1"/>
        <w:rPr>
          <w:rFonts w:eastAsia="宋体"/>
          <w:lang w:eastAsia="zh-CN"/>
        </w:rPr>
      </w:pPr>
      <w:r w:rsidRPr="00FD47F0">
        <w:rPr>
          <w:rFonts w:eastAsia="宋体"/>
          <w:lang w:eastAsia="zh-CN"/>
        </w:rPr>
        <w:t>Discussion</w:t>
      </w:r>
    </w:p>
    <w:p w:rsidR="004F099D" w:rsidRPr="0089042B" w:rsidRDefault="004F099D" w:rsidP="004F099D">
      <w:pPr>
        <w:pStyle w:val="2"/>
        <w:keepNext/>
        <w:keepLines/>
        <w:spacing w:before="180" w:beforeAutospacing="0" w:afterLines="0" w:after="180"/>
        <w:ind w:left="1134" w:hanging="1134"/>
        <w:rPr>
          <w:szCs w:val="20"/>
          <w:lang w:eastAsia="en-US"/>
        </w:rPr>
      </w:pPr>
      <w:r w:rsidRPr="0089042B">
        <w:rPr>
          <w:szCs w:val="20"/>
          <w:lang w:eastAsia="en-US"/>
        </w:rPr>
        <w:t>2.</w:t>
      </w:r>
      <w:r w:rsidR="00C95EB3">
        <w:rPr>
          <w:szCs w:val="20"/>
          <w:lang w:eastAsia="en-US"/>
        </w:rPr>
        <w:t>1</w:t>
      </w:r>
      <w:r w:rsidRPr="0089042B">
        <w:rPr>
          <w:szCs w:val="20"/>
          <w:lang w:eastAsia="en-US"/>
        </w:rPr>
        <w:t xml:space="preserve"> </w:t>
      </w:r>
      <w:r w:rsidR="003B56A3">
        <w:rPr>
          <w:rFonts w:eastAsiaTheme="minorEastAsia"/>
        </w:rPr>
        <w:t>The background of the issue</w:t>
      </w:r>
    </w:p>
    <w:p w:rsidR="003B56A3" w:rsidRPr="00765C3C" w:rsidRDefault="00765C3C" w:rsidP="005F4159">
      <w:pPr>
        <w:rPr>
          <w:rFonts w:eastAsiaTheme="minorEastAsia" w:hint="eastAsia"/>
          <w:lang w:eastAsia="zh-CN"/>
        </w:rPr>
      </w:pPr>
      <w:r>
        <w:rPr>
          <w:rFonts w:eastAsiaTheme="minorEastAsia"/>
          <w:lang w:eastAsia="zh-CN"/>
        </w:rPr>
        <w:t>From the statement</w:t>
      </w:r>
      <w:r w:rsidR="005B60A4">
        <w:rPr>
          <w:rFonts w:eastAsiaTheme="minorEastAsia"/>
          <w:lang w:eastAsia="zh-CN"/>
        </w:rPr>
        <w:t>s</w:t>
      </w:r>
      <w:r>
        <w:rPr>
          <w:rFonts w:eastAsiaTheme="minorEastAsia"/>
          <w:lang w:eastAsia="zh-CN"/>
        </w:rPr>
        <w:t xml:space="preserve"> below in [3], the proposed company think this open issue is for all the cases that UE enter</w:t>
      </w:r>
      <w:r w:rsidR="005B60A4">
        <w:rPr>
          <w:rFonts w:eastAsiaTheme="minorEastAsia"/>
          <w:lang w:eastAsia="zh-CN"/>
        </w:rPr>
        <w:t>s</w:t>
      </w:r>
      <w:r>
        <w:rPr>
          <w:rFonts w:eastAsiaTheme="minorEastAsia"/>
          <w:lang w:eastAsia="zh-CN"/>
        </w:rPr>
        <w:t xml:space="preserve"> into RRC_INACTIVE state.</w:t>
      </w:r>
      <w:r w:rsidRPr="00765C3C">
        <w:rPr>
          <w:rFonts w:eastAsiaTheme="minorEastAsia"/>
          <w:lang w:eastAsia="zh-CN"/>
        </w:rPr>
        <w:t xml:space="preserve"> </w:t>
      </w:r>
      <w:r>
        <w:rPr>
          <w:rFonts w:eastAsiaTheme="minorEastAsia"/>
          <w:lang w:eastAsia="zh-CN"/>
        </w:rPr>
        <w:t xml:space="preserve">But </w:t>
      </w:r>
      <w:r w:rsidR="00877ADF">
        <w:rPr>
          <w:rFonts w:eastAsiaTheme="minorEastAsia"/>
          <w:lang w:eastAsia="zh-CN"/>
        </w:rPr>
        <w:t xml:space="preserve">we think </w:t>
      </w:r>
      <w:r>
        <w:rPr>
          <w:rFonts w:eastAsiaTheme="minorEastAsia"/>
          <w:lang w:eastAsia="zh-CN"/>
        </w:rPr>
        <w:t xml:space="preserve">this open issue is only for the case after RRC_INACTIVE UL positioning </w:t>
      </w:r>
      <w:r>
        <w:rPr>
          <w:rFonts w:eastAsiaTheme="minorEastAsia"/>
          <w:lang w:eastAsia="zh-CN"/>
        </w:rPr>
        <w:t>is active, which means the UE</w:t>
      </w:r>
      <w:r w:rsidR="005B60A4">
        <w:rPr>
          <w:rFonts w:eastAsiaTheme="minorEastAsia"/>
          <w:lang w:eastAsia="zh-CN"/>
        </w:rPr>
        <w:t xml:space="preserve"> should transmit</w:t>
      </w:r>
      <w:r>
        <w:rPr>
          <w:rFonts w:eastAsiaTheme="minorEastAsia"/>
          <w:lang w:eastAsia="zh-CN"/>
        </w:rPr>
        <w:t xml:space="preserve"> </w:t>
      </w:r>
      <w:r w:rsidR="005B60A4">
        <w:rPr>
          <w:rFonts w:eastAsiaTheme="minorEastAsia"/>
          <w:lang w:eastAsia="zh-CN"/>
        </w:rPr>
        <w:t xml:space="preserve">SRS </w:t>
      </w:r>
      <w:r w:rsidR="003E1678">
        <w:rPr>
          <w:rFonts w:eastAsiaTheme="minorEastAsia"/>
          <w:lang w:eastAsia="zh-CN"/>
        </w:rPr>
        <w:t xml:space="preserve">signal </w:t>
      </w:r>
      <w:r>
        <w:rPr>
          <w:rFonts w:eastAsiaTheme="minorEastAsia"/>
          <w:lang w:eastAsia="zh-CN"/>
        </w:rPr>
        <w:t xml:space="preserve">for UL positioning, </w:t>
      </w:r>
      <w:r w:rsidR="005B60A4">
        <w:rPr>
          <w:rFonts w:eastAsiaTheme="minorEastAsia"/>
          <w:lang w:eastAsia="zh-CN"/>
        </w:rPr>
        <w:t xml:space="preserve">and </w:t>
      </w:r>
      <w:r>
        <w:rPr>
          <w:rFonts w:eastAsiaTheme="minorEastAsia"/>
          <w:lang w:eastAsia="zh-CN"/>
        </w:rPr>
        <w:t xml:space="preserve">the current serving </w:t>
      </w:r>
      <w:proofErr w:type="spellStart"/>
      <w:r>
        <w:rPr>
          <w:rFonts w:eastAsiaTheme="minorEastAsia"/>
          <w:lang w:eastAsia="zh-CN"/>
        </w:rPr>
        <w:t>gNB</w:t>
      </w:r>
      <w:proofErr w:type="spellEnd"/>
      <w:r>
        <w:rPr>
          <w:rFonts w:eastAsiaTheme="minorEastAsia"/>
          <w:lang w:eastAsia="zh-CN"/>
        </w:rPr>
        <w:t xml:space="preserve"> should reserve the assigned </w:t>
      </w:r>
      <w:r w:rsidR="005B60A4">
        <w:rPr>
          <w:rFonts w:eastAsiaTheme="minorEastAsia"/>
          <w:lang w:eastAsia="zh-CN"/>
        </w:rPr>
        <w:t>SRS</w:t>
      </w:r>
      <w:r>
        <w:rPr>
          <w:rFonts w:eastAsiaTheme="minorEastAsia"/>
          <w:lang w:eastAsia="zh-CN"/>
        </w:rPr>
        <w:t xml:space="preserve"> configuration</w:t>
      </w:r>
      <w:r w:rsidR="005B60A4">
        <w:rPr>
          <w:rFonts w:eastAsiaTheme="minorEastAsia"/>
          <w:lang w:eastAsia="zh-CN"/>
        </w:rPr>
        <w:t xml:space="preserve"> and resource</w:t>
      </w:r>
      <w:r>
        <w:rPr>
          <w:rFonts w:eastAsiaTheme="minorEastAsia"/>
          <w:lang w:eastAsia="zh-CN"/>
        </w:rPr>
        <w:t xml:space="preserve"> </w:t>
      </w:r>
      <w:r w:rsidR="005B60A4">
        <w:rPr>
          <w:rFonts w:eastAsiaTheme="minorEastAsia"/>
          <w:lang w:eastAsia="zh-CN"/>
        </w:rPr>
        <w:t>for</w:t>
      </w:r>
      <w:r>
        <w:rPr>
          <w:rFonts w:eastAsiaTheme="minorEastAsia"/>
          <w:lang w:eastAsia="zh-CN"/>
        </w:rPr>
        <w:t xml:space="preserve"> the UE who is in RRC_INACTIVE</w:t>
      </w:r>
      <w:r w:rsidR="003E1678">
        <w:rPr>
          <w:rFonts w:eastAsiaTheme="minorEastAsia"/>
          <w:lang w:eastAsia="zh-CN"/>
        </w:rPr>
        <w:t xml:space="preserve"> and UL positioning is also required as well</w:t>
      </w:r>
      <w:r>
        <w:rPr>
          <w:rFonts w:eastAsiaTheme="minorEastAsia"/>
          <w:lang w:eastAsia="zh-CN"/>
        </w:rPr>
        <w:t>.</w:t>
      </w:r>
    </w:p>
    <w:p w:rsidR="003B56A3" w:rsidRPr="003B56A3" w:rsidRDefault="003B56A3" w:rsidP="003B56A3">
      <w:pPr>
        <w:spacing w:before="240"/>
        <w:rPr>
          <w:rFonts w:hint="eastAsia"/>
          <w:lang w:eastAsia="ja-JP"/>
        </w:rPr>
      </w:pPr>
      <w:r>
        <w:rPr>
          <w:rFonts w:eastAsiaTheme="minorEastAsia"/>
          <w:lang w:eastAsia="zh-CN"/>
        </w:rPr>
        <w:t>“</w:t>
      </w:r>
      <w:r w:rsidRPr="00765C3C">
        <w:rPr>
          <w:i/>
          <w:lang w:eastAsia="ja-JP"/>
        </w:rPr>
        <w:t xml:space="preserve">This option [1] indicates the </w:t>
      </w:r>
      <w:proofErr w:type="spellStart"/>
      <w:r w:rsidRPr="00765C3C">
        <w:rPr>
          <w:i/>
          <w:lang w:eastAsia="ja-JP"/>
        </w:rPr>
        <w:t>gNB</w:t>
      </w:r>
      <w:proofErr w:type="spellEnd"/>
      <w:r w:rsidRPr="00765C3C">
        <w:rPr>
          <w:i/>
          <w:lang w:eastAsia="ja-JP"/>
        </w:rPr>
        <w:t xml:space="preserve"> not to release the UE SRS resources when UE goes to </w:t>
      </w:r>
      <w:proofErr w:type="spellStart"/>
      <w:r w:rsidRPr="00765C3C">
        <w:rPr>
          <w:i/>
          <w:lang w:eastAsia="ja-JP"/>
        </w:rPr>
        <w:t>RRC_inactive</w:t>
      </w:r>
      <w:proofErr w:type="spellEnd"/>
      <w:r w:rsidRPr="00765C3C">
        <w:rPr>
          <w:i/>
          <w:lang w:eastAsia="ja-JP"/>
        </w:rPr>
        <w:t xml:space="preserve"> </w:t>
      </w:r>
      <w:r w:rsidRPr="00765C3C">
        <w:rPr>
          <w:i/>
          <w:u w:val="single"/>
          <w:lang w:eastAsia="ja-JP"/>
        </w:rPr>
        <w:t>in the same node it is camped in</w:t>
      </w:r>
      <w:r w:rsidRPr="00765C3C">
        <w:rPr>
          <w:i/>
          <w:lang w:eastAsia="ja-JP"/>
        </w:rPr>
        <w:t>. But from the current specificatio</w:t>
      </w:r>
      <w:r w:rsidRPr="003E1678">
        <w:rPr>
          <w:i/>
          <w:lang w:eastAsia="ja-JP"/>
        </w:rPr>
        <w:t>n text abo</w:t>
      </w:r>
      <w:r w:rsidRPr="00765C3C">
        <w:rPr>
          <w:i/>
          <w:lang w:eastAsia="ja-JP"/>
        </w:rPr>
        <w:t>ve, a NG-RAN cannot know in principle if the Inactive UE is going to resume in the same node or reselect in a totally different node in the RNA. In that case, it does not seem appropriate to keep the positioning session running and active when there is no UE in the last serving node. A failure of the UE associated positioning procedures should happen to avoid the waste of network resources. This is discussed in the next point.</w:t>
      </w:r>
      <w:r>
        <w:rPr>
          <w:rFonts w:eastAsiaTheme="minorEastAsia"/>
          <w:lang w:eastAsia="zh-CN"/>
        </w:rPr>
        <w:t>”</w:t>
      </w:r>
    </w:p>
    <w:p w:rsidR="00765C3C" w:rsidRDefault="005B60A4" w:rsidP="005F4159">
      <w:pPr>
        <w:rPr>
          <w:rFonts w:eastAsiaTheme="minorEastAsia"/>
          <w:lang w:eastAsia="zh-CN"/>
        </w:rPr>
      </w:pPr>
      <w:r>
        <w:rPr>
          <w:rFonts w:eastAsiaTheme="minorEastAsia"/>
          <w:lang w:eastAsia="zh-CN"/>
        </w:rPr>
        <w:t>In our view,</w:t>
      </w:r>
      <w:r w:rsidR="00765C3C">
        <w:rPr>
          <w:rFonts w:eastAsiaTheme="minorEastAsia"/>
          <w:lang w:eastAsia="zh-CN"/>
        </w:rPr>
        <w:t xml:space="preserve"> this issue is not about last serving </w:t>
      </w:r>
      <w:proofErr w:type="spellStart"/>
      <w:r w:rsidR="00765C3C">
        <w:rPr>
          <w:rFonts w:eastAsiaTheme="minorEastAsia"/>
          <w:lang w:eastAsia="zh-CN"/>
        </w:rPr>
        <w:t>gNB</w:t>
      </w:r>
      <w:proofErr w:type="spellEnd"/>
      <w:r w:rsidR="00765C3C">
        <w:rPr>
          <w:rFonts w:eastAsiaTheme="minorEastAsia"/>
          <w:lang w:eastAsia="zh-CN"/>
        </w:rPr>
        <w:t xml:space="preserve"> or the </w:t>
      </w:r>
      <w:r w:rsidR="0059351D">
        <w:rPr>
          <w:rFonts w:eastAsiaTheme="minorEastAsia"/>
          <w:lang w:eastAsia="zh-CN"/>
        </w:rPr>
        <w:t xml:space="preserve">new </w:t>
      </w:r>
      <w:r w:rsidR="00765C3C">
        <w:rPr>
          <w:rFonts w:eastAsiaTheme="minorEastAsia"/>
          <w:lang w:eastAsia="zh-CN"/>
        </w:rPr>
        <w:t xml:space="preserve">selected </w:t>
      </w:r>
      <w:proofErr w:type="spellStart"/>
      <w:r w:rsidR="00765C3C">
        <w:rPr>
          <w:rFonts w:eastAsiaTheme="minorEastAsia"/>
          <w:lang w:eastAsia="zh-CN"/>
        </w:rPr>
        <w:t>gNB</w:t>
      </w:r>
      <w:proofErr w:type="spellEnd"/>
      <w:r w:rsidR="00765C3C">
        <w:rPr>
          <w:rFonts w:eastAsiaTheme="minorEastAsia"/>
          <w:lang w:eastAsia="zh-CN"/>
        </w:rPr>
        <w:t xml:space="preserve">, it’s about the </w:t>
      </w:r>
      <w:proofErr w:type="spellStart"/>
      <w:r w:rsidR="00765C3C">
        <w:rPr>
          <w:rFonts w:eastAsiaTheme="minorEastAsia"/>
          <w:lang w:eastAsia="zh-CN"/>
        </w:rPr>
        <w:t>gNB</w:t>
      </w:r>
      <w:proofErr w:type="spellEnd"/>
      <w:r w:rsidR="00765C3C">
        <w:rPr>
          <w:rFonts w:eastAsiaTheme="minorEastAsia"/>
          <w:lang w:eastAsia="zh-CN"/>
        </w:rPr>
        <w:t xml:space="preserve"> who is </w:t>
      </w:r>
      <w:r w:rsidR="00877ADF">
        <w:rPr>
          <w:rFonts w:eastAsiaTheme="minorEastAsia"/>
          <w:lang w:eastAsia="zh-CN"/>
        </w:rPr>
        <w:t xml:space="preserve">currently </w:t>
      </w:r>
      <w:r w:rsidR="00765C3C">
        <w:rPr>
          <w:rFonts w:eastAsiaTheme="minorEastAsia"/>
          <w:lang w:eastAsia="zh-CN"/>
        </w:rPr>
        <w:t xml:space="preserve">serving </w:t>
      </w:r>
      <w:r w:rsidR="00877ADF">
        <w:rPr>
          <w:rFonts w:eastAsiaTheme="minorEastAsia"/>
          <w:lang w:eastAsia="zh-CN"/>
        </w:rPr>
        <w:t>the</w:t>
      </w:r>
      <w:r w:rsidR="00765C3C">
        <w:rPr>
          <w:rFonts w:eastAsiaTheme="minorEastAsia"/>
          <w:lang w:eastAsia="zh-CN"/>
        </w:rPr>
        <w:t xml:space="preserve"> UE in RRC_INACTIVE state and the UL positioning is </w:t>
      </w:r>
      <w:r w:rsidR="00185023">
        <w:rPr>
          <w:rFonts w:eastAsiaTheme="minorEastAsia"/>
          <w:lang w:eastAsia="zh-CN"/>
        </w:rPr>
        <w:t>required</w:t>
      </w:r>
      <w:r w:rsidR="00765C3C">
        <w:rPr>
          <w:rFonts w:eastAsiaTheme="minorEastAsia"/>
          <w:lang w:eastAsia="zh-CN"/>
        </w:rPr>
        <w:t xml:space="preserve"> at the same time.</w:t>
      </w:r>
    </w:p>
    <w:p w:rsidR="00765C3C" w:rsidRDefault="00765C3C" w:rsidP="005F4159">
      <w:pPr>
        <w:rPr>
          <w:rFonts w:eastAsiaTheme="minorEastAsia"/>
          <w:lang w:eastAsia="zh-CN"/>
        </w:rPr>
      </w:pPr>
      <w:r>
        <w:rPr>
          <w:rFonts w:eastAsiaTheme="minorEastAsia"/>
          <w:lang w:eastAsia="zh-CN"/>
        </w:rPr>
        <w:t xml:space="preserve">As we discussed in [4], </w:t>
      </w:r>
      <w:r w:rsidR="005D1314">
        <w:rPr>
          <w:rFonts w:eastAsiaTheme="minorEastAsia"/>
          <w:lang w:eastAsia="zh-CN"/>
        </w:rPr>
        <w:t>transmission of SRS</w:t>
      </w:r>
      <w:r>
        <w:rPr>
          <w:rFonts w:eastAsiaTheme="minorEastAsia"/>
          <w:lang w:eastAsia="zh-CN"/>
        </w:rPr>
        <w:t xml:space="preserve"> when UE is in RRC_INACTIVE state is feasible from RAN1 </w:t>
      </w:r>
      <w:r w:rsidR="005D1314">
        <w:rPr>
          <w:rFonts w:eastAsiaTheme="minorEastAsia"/>
          <w:lang w:eastAsia="zh-CN"/>
        </w:rPr>
        <w:t xml:space="preserve">perspective, </w:t>
      </w:r>
      <w:r w:rsidR="00662B41">
        <w:rPr>
          <w:rFonts w:eastAsiaTheme="minorEastAsia"/>
          <w:lang w:eastAsia="zh-CN"/>
        </w:rPr>
        <w:t xml:space="preserve">according </w:t>
      </w:r>
      <w:r w:rsidR="005D1314">
        <w:rPr>
          <w:rFonts w:eastAsiaTheme="minorEastAsia"/>
          <w:lang w:eastAsia="zh-CN"/>
        </w:rPr>
        <w:t>to</w:t>
      </w:r>
      <w:r w:rsidR="005B60A4">
        <w:rPr>
          <w:rFonts w:eastAsiaTheme="minorEastAsia"/>
          <w:lang w:eastAsia="zh-CN"/>
        </w:rPr>
        <w:t xml:space="preserve"> below agreements in RAN1. </w:t>
      </w:r>
    </w:p>
    <w:p w:rsidR="005B60A4" w:rsidRPr="00187CA2" w:rsidRDefault="005B60A4" w:rsidP="005B60A4">
      <w:pPr>
        <w:rPr>
          <w:rFonts w:ascii="Arial" w:hAnsi="Arial" w:cs="Arial"/>
          <w:sz w:val="22"/>
          <w:szCs w:val="22"/>
          <w:lang w:eastAsia="x-none"/>
        </w:rPr>
      </w:pPr>
      <w:r w:rsidRPr="00187CA2">
        <w:rPr>
          <w:rFonts w:ascii="Arial" w:hAnsi="Arial" w:cs="Arial"/>
          <w:sz w:val="22"/>
          <w:szCs w:val="22"/>
          <w:highlight w:val="green"/>
          <w:lang w:eastAsia="x-none"/>
        </w:rPr>
        <w:t>Agreement</w:t>
      </w:r>
      <w:r>
        <w:rPr>
          <w:rFonts w:ascii="Arial" w:hAnsi="Arial" w:cs="Arial"/>
          <w:sz w:val="22"/>
          <w:szCs w:val="22"/>
          <w:highlight w:val="green"/>
          <w:lang w:eastAsia="x-none"/>
        </w:rPr>
        <w:t>(RAN1)</w:t>
      </w:r>
      <w:r w:rsidRPr="00187CA2">
        <w:rPr>
          <w:rFonts w:ascii="Arial" w:hAnsi="Arial" w:cs="Arial"/>
          <w:sz w:val="22"/>
          <w:szCs w:val="22"/>
          <w:highlight w:val="green"/>
          <w:lang w:eastAsia="x-none"/>
        </w:rPr>
        <w:t>:</w:t>
      </w:r>
    </w:p>
    <w:p w:rsidR="005B60A4" w:rsidRPr="005B60A4" w:rsidRDefault="005B60A4" w:rsidP="005B60A4">
      <w:pPr>
        <w:pStyle w:val="aa"/>
        <w:numPr>
          <w:ilvl w:val="0"/>
          <w:numId w:val="35"/>
        </w:numPr>
        <w:spacing w:after="0"/>
        <w:ind w:left="316" w:firstLineChars="0" w:hanging="316"/>
        <w:rPr>
          <w:rFonts w:ascii="Arial" w:hAnsi="Arial" w:cs="Arial"/>
          <w:b/>
          <w:i/>
        </w:rPr>
      </w:pPr>
      <w:r w:rsidRPr="005B60A4">
        <w:rPr>
          <w:rFonts w:ascii="Arial" w:hAnsi="Arial" w:cs="Arial"/>
          <w:i/>
          <w:lang w:val="de-DE"/>
        </w:rPr>
        <w:t>From</w:t>
      </w:r>
      <w:r w:rsidRPr="005B60A4">
        <w:rPr>
          <w:rFonts w:ascii="Arial" w:hAnsi="Arial" w:cs="Arial"/>
          <w:i/>
          <w:lang w:eastAsia="ko-KR"/>
        </w:rPr>
        <w:t xml:space="preserve"> </w:t>
      </w:r>
      <w:r w:rsidRPr="005B60A4">
        <w:rPr>
          <w:rFonts w:ascii="Arial" w:hAnsi="Arial" w:cs="Arial"/>
          <w:i/>
        </w:rPr>
        <w:t>RAN1</w:t>
      </w:r>
      <w:r w:rsidRPr="005B60A4">
        <w:rPr>
          <w:rFonts w:ascii="Arial" w:hAnsi="Arial" w:cs="Arial"/>
          <w:i/>
          <w:lang w:eastAsia="ko-KR"/>
        </w:rPr>
        <w:t xml:space="preserve"> perspective, it is feasible to support transmission of SRS for positioning by UEs in RRC_INACTIVE state for UL and DL+UL positioning under certain validation criteria</w:t>
      </w:r>
    </w:p>
    <w:p w:rsidR="005B60A4" w:rsidRPr="005B60A4" w:rsidRDefault="005B60A4" w:rsidP="005B60A4">
      <w:pPr>
        <w:pStyle w:val="aa"/>
        <w:numPr>
          <w:ilvl w:val="1"/>
          <w:numId w:val="35"/>
        </w:numPr>
        <w:spacing w:after="0"/>
        <w:ind w:left="599" w:firstLineChars="0" w:hanging="283"/>
        <w:rPr>
          <w:rFonts w:ascii="Arial" w:hAnsi="Arial" w:cs="Arial"/>
          <w:i/>
          <w:lang w:val="de-DE"/>
        </w:rPr>
      </w:pPr>
      <w:r w:rsidRPr="005B60A4">
        <w:rPr>
          <w:rFonts w:ascii="Arial" w:hAnsi="Arial" w:cs="Arial"/>
          <w:i/>
          <w:lang w:val="de-DE"/>
        </w:rPr>
        <w:lastRenderedPageBreak/>
        <w:t>FFS: Type(s) of SRS for positioning (i.e., periodic, semi-persistent, aperiodic)</w:t>
      </w:r>
    </w:p>
    <w:p w:rsidR="005B60A4" w:rsidRPr="005B60A4" w:rsidRDefault="005B60A4" w:rsidP="005B60A4">
      <w:pPr>
        <w:pStyle w:val="aa"/>
        <w:numPr>
          <w:ilvl w:val="1"/>
          <w:numId w:val="35"/>
        </w:numPr>
        <w:spacing w:after="0"/>
        <w:ind w:left="599" w:firstLineChars="0" w:hanging="283"/>
        <w:rPr>
          <w:rFonts w:ascii="Arial" w:hAnsi="Arial" w:cs="Arial"/>
          <w:i/>
          <w:lang w:val="de-DE"/>
        </w:rPr>
      </w:pPr>
      <w:r w:rsidRPr="005B60A4">
        <w:rPr>
          <w:rFonts w:ascii="Arial" w:hAnsi="Arial" w:cs="Arial"/>
          <w:i/>
          <w:lang w:val="de-DE"/>
        </w:rPr>
        <w:t>FFS: Details of validation criteria which may also be discussed in RAN2</w:t>
      </w:r>
    </w:p>
    <w:p w:rsidR="005B60A4" w:rsidRPr="005B60A4" w:rsidRDefault="005B60A4" w:rsidP="005B60A4">
      <w:pPr>
        <w:pStyle w:val="aa"/>
        <w:numPr>
          <w:ilvl w:val="1"/>
          <w:numId w:val="35"/>
        </w:numPr>
        <w:spacing w:after="0"/>
        <w:ind w:left="599" w:firstLineChars="0" w:hanging="283"/>
        <w:rPr>
          <w:rFonts w:ascii="Arial" w:hAnsi="Arial" w:cs="Arial"/>
          <w:i/>
          <w:lang w:val="de-DE"/>
        </w:rPr>
      </w:pPr>
      <w:r w:rsidRPr="005B60A4">
        <w:rPr>
          <w:rFonts w:ascii="Arial" w:hAnsi="Arial" w:cs="Arial"/>
          <w:i/>
          <w:lang w:val="de-DE"/>
        </w:rPr>
        <w:t>Send LS to RAN2 informing them of this agreement</w:t>
      </w:r>
    </w:p>
    <w:p w:rsidR="005D1314" w:rsidRDefault="005D1314" w:rsidP="005F4159">
      <w:pPr>
        <w:rPr>
          <w:rFonts w:eastAsiaTheme="minorEastAsia"/>
          <w:lang w:val="de-DE" w:eastAsia="zh-CN"/>
        </w:rPr>
      </w:pPr>
    </w:p>
    <w:p w:rsidR="005B60A4" w:rsidRPr="005D1314" w:rsidRDefault="005D1314" w:rsidP="005F4159">
      <w:pPr>
        <w:rPr>
          <w:rFonts w:eastAsiaTheme="minorEastAsia" w:hint="eastAsia"/>
          <w:lang w:eastAsia="zh-CN"/>
        </w:rPr>
      </w:pPr>
      <w:r>
        <w:rPr>
          <w:rFonts w:eastAsiaTheme="minorEastAsia"/>
          <w:lang w:val="de-DE" w:eastAsia="zh-CN"/>
        </w:rPr>
        <w:t xml:space="preserve">Blow figure in [4] is based on RAN2 discussion for the reference, from step 3 and step 7, </w:t>
      </w:r>
      <w:r>
        <w:rPr>
          <w:rFonts w:eastAsiaTheme="minorEastAsia"/>
          <w:lang w:eastAsia="zh-CN"/>
        </w:rPr>
        <w:t>we can know that</w:t>
      </w:r>
      <w:r>
        <w:rPr>
          <w:rFonts w:eastAsiaTheme="minorEastAsia"/>
          <w:lang w:eastAsia="zh-CN"/>
        </w:rPr>
        <w:t xml:space="preserve"> when the RRC INACTIVE positioning is needed, the UE will send the request to the network, so the network </w:t>
      </w:r>
      <w:r w:rsidR="0059351D">
        <w:rPr>
          <w:rFonts w:eastAsiaTheme="minorEastAsia"/>
          <w:lang w:eastAsia="zh-CN"/>
        </w:rPr>
        <w:t>is aware of</w:t>
      </w:r>
      <w:r>
        <w:rPr>
          <w:rFonts w:eastAsiaTheme="minorEastAsia"/>
          <w:lang w:eastAsia="zh-CN"/>
        </w:rPr>
        <w:t xml:space="preserve"> UE is going to perform RRC INACITVE positioning, the </w:t>
      </w:r>
      <w:proofErr w:type="spellStart"/>
      <w:r>
        <w:rPr>
          <w:rFonts w:eastAsiaTheme="minorEastAsia"/>
          <w:lang w:eastAsia="zh-CN"/>
        </w:rPr>
        <w:t>gNB</w:t>
      </w:r>
      <w:proofErr w:type="spellEnd"/>
      <w:r>
        <w:rPr>
          <w:rFonts w:eastAsiaTheme="minorEastAsia"/>
          <w:lang w:eastAsia="zh-CN"/>
        </w:rPr>
        <w:t xml:space="preserve"> will assign the UL PRS resource and sen</w:t>
      </w:r>
      <w:r w:rsidR="0059351D">
        <w:rPr>
          <w:rFonts w:eastAsiaTheme="minorEastAsia"/>
          <w:lang w:eastAsia="zh-CN"/>
        </w:rPr>
        <w:t>d</w:t>
      </w:r>
      <w:r>
        <w:rPr>
          <w:rFonts w:eastAsiaTheme="minorEastAsia"/>
          <w:lang w:eastAsia="zh-CN"/>
        </w:rPr>
        <w:t xml:space="preserve"> the UE to RRC_INACTIVE state again</w:t>
      </w:r>
      <w:r w:rsidR="003E1678">
        <w:rPr>
          <w:rFonts w:eastAsiaTheme="minorEastAsia"/>
          <w:lang w:eastAsia="zh-CN"/>
        </w:rPr>
        <w:t xml:space="preserve"> in step 7</w:t>
      </w:r>
      <w:r>
        <w:rPr>
          <w:rFonts w:eastAsiaTheme="minorEastAsia"/>
          <w:lang w:eastAsia="zh-CN"/>
        </w:rPr>
        <w:t>.</w:t>
      </w:r>
      <w:r>
        <w:rPr>
          <w:rFonts w:eastAsiaTheme="minorEastAsia"/>
          <w:lang w:eastAsia="zh-CN"/>
        </w:rPr>
        <w:t xml:space="preserve"> So even UE is in RRC_INACTIVE, the current serving </w:t>
      </w:r>
      <w:proofErr w:type="spellStart"/>
      <w:r>
        <w:rPr>
          <w:rFonts w:eastAsiaTheme="minorEastAsia"/>
          <w:lang w:eastAsia="zh-CN"/>
        </w:rPr>
        <w:t>gNB</w:t>
      </w:r>
      <w:proofErr w:type="spellEnd"/>
      <w:r>
        <w:rPr>
          <w:rFonts w:eastAsiaTheme="minorEastAsia"/>
          <w:lang w:eastAsia="zh-CN"/>
        </w:rPr>
        <w:t xml:space="preserve"> should reserve the configured SRS resources.</w:t>
      </w:r>
    </w:p>
    <w:p w:rsidR="005D1314" w:rsidRPr="005B60A4" w:rsidRDefault="005D1314" w:rsidP="005F4159">
      <w:pPr>
        <w:rPr>
          <w:rFonts w:eastAsiaTheme="minorEastAsia"/>
          <w:lang w:val="de-DE" w:eastAsia="zh-CN"/>
        </w:rPr>
      </w:pPr>
      <w:r>
        <w:object w:dxaOrig="10452" w:dyaOrig="8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46.5pt;height:358pt" o:ole="">
            <v:imagedata r:id="rId8" o:title=""/>
          </v:shape>
          <o:OLEObject Type="Embed" ProgID="Visio.Drawing.15" ShapeID="_x0000_i1043" DrawAspect="Content" ObjectID="_1696859039" r:id="rId9"/>
        </w:object>
      </w:r>
    </w:p>
    <w:p w:rsidR="00185023" w:rsidRPr="005D1314" w:rsidRDefault="005D1314" w:rsidP="005F4159">
      <w:pPr>
        <w:rPr>
          <w:rFonts w:eastAsiaTheme="minorEastAsia" w:hint="eastAsia"/>
          <w:b/>
          <w:lang w:eastAsia="zh-CN"/>
        </w:rPr>
      </w:pPr>
      <w:r w:rsidRPr="005D1314">
        <w:rPr>
          <w:rFonts w:eastAsiaTheme="minorEastAsia"/>
          <w:b/>
          <w:lang w:eastAsia="zh-CN"/>
        </w:rPr>
        <w:t>Proposal</w:t>
      </w:r>
      <w:r>
        <w:rPr>
          <w:rFonts w:eastAsiaTheme="minorEastAsia"/>
          <w:b/>
          <w:lang w:eastAsia="zh-CN"/>
        </w:rPr>
        <w:t xml:space="preserve"> 1</w:t>
      </w:r>
      <w:r w:rsidRPr="005D1314">
        <w:rPr>
          <w:rFonts w:eastAsiaTheme="minorEastAsia"/>
          <w:b/>
          <w:lang w:eastAsia="zh-CN"/>
        </w:rPr>
        <w:t xml:space="preserve">, RAN3 </w:t>
      </w:r>
      <w:r w:rsidR="003E1678">
        <w:rPr>
          <w:rFonts w:eastAsiaTheme="minorEastAsia"/>
          <w:b/>
          <w:lang w:eastAsia="zh-CN"/>
        </w:rPr>
        <w:t>agrees</w:t>
      </w:r>
      <w:r w:rsidRPr="005D1314">
        <w:rPr>
          <w:rFonts w:eastAsiaTheme="minorEastAsia"/>
          <w:b/>
          <w:lang w:eastAsia="zh-CN"/>
        </w:rPr>
        <w:t xml:space="preserve"> that if the UL Positioning is required to be supported when UE is in RRC_INACTIVE state, the serving </w:t>
      </w:r>
      <w:proofErr w:type="spellStart"/>
      <w:r w:rsidRPr="005D1314">
        <w:rPr>
          <w:rFonts w:eastAsiaTheme="minorEastAsia"/>
          <w:b/>
          <w:lang w:eastAsia="zh-CN"/>
        </w:rPr>
        <w:t>gNB</w:t>
      </w:r>
      <w:proofErr w:type="spellEnd"/>
      <w:r w:rsidRPr="005D1314">
        <w:rPr>
          <w:rFonts w:eastAsiaTheme="minorEastAsia"/>
          <w:b/>
          <w:lang w:eastAsia="zh-CN"/>
        </w:rPr>
        <w:t xml:space="preserve"> should reserve the configured UL PRS (e.g. SRS) resources.</w:t>
      </w:r>
    </w:p>
    <w:p w:rsidR="00C95EB3" w:rsidRPr="002B7880" w:rsidRDefault="002B7880" w:rsidP="00185023">
      <w:pPr>
        <w:pStyle w:val="2"/>
        <w:spacing w:after="240"/>
      </w:pPr>
      <w:r w:rsidRPr="00657F33">
        <w:rPr>
          <w:rFonts w:hint="eastAsia"/>
        </w:rPr>
        <w:t>2.</w:t>
      </w:r>
      <w:r w:rsidR="00185023">
        <w:t>2</w:t>
      </w:r>
      <w:r w:rsidRPr="00657F33">
        <w:t xml:space="preserve"> </w:t>
      </w:r>
      <w:r w:rsidR="00185023">
        <w:rPr>
          <w:rFonts w:eastAsiaTheme="minorEastAsia"/>
        </w:rPr>
        <w:t>The difference from SDT</w:t>
      </w:r>
    </w:p>
    <w:p w:rsidR="00185023" w:rsidRDefault="00185023" w:rsidP="00071F7E">
      <w:pPr>
        <w:overflowPunct/>
        <w:autoSpaceDE/>
        <w:autoSpaceDN/>
        <w:adjustRightInd/>
        <w:textAlignment w:val="auto"/>
        <w:rPr>
          <w:rFonts w:eastAsiaTheme="minorEastAsia"/>
          <w:lang w:val="en-US" w:eastAsia="zh-CN"/>
        </w:rPr>
      </w:pPr>
      <w:r>
        <w:rPr>
          <w:rFonts w:eastAsiaTheme="minorEastAsia"/>
          <w:lang w:val="en-US" w:eastAsia="zh-CN"/>
        </w:rPr>
        <w:t>From the statement below in [2], it states that, the discussion about retain the UE context for data transmission will be discussed</w:t>
      </w:r>
      <w:r>
        <w:rPr>
          <w:rFonts w:eastAsiaTheme="minorEastAsia"/>
          <w:lang w:val="en-US" w:eastAsia="zh-CN"/>
        </w:rPr>
        <w:t xml:space="preserve"> in SDT</w:t>
      </w:r>
      <w:r>
        <w:rPr>
          <w:rFonts w:eastAsiaTheme="minorEastAsia"/>
          <w:lang w:val="en-US" w:eastAsia="zh-CN"/>
        </w:rPr>
        <w:t>, however, we don’t think the UE context for data transmission is the same as the resource for UL positioning.</w:t>
      </w:r>
    </w:p>
    <w:p w:rsidR="00185023" w:rsidRDefault="00185023" w:rsidP="00185023">
      <w:pPr>
        <w:jc w:val="both"/>
        <w:rPr>
          <w:rFonts w:eastAsia="宋体"/>
          <w:lang w:eastAsia="zh-CN"/>
        </w:rPr>
      </w:pPr>
      <w:r>
        <w:rPr>
          <w:lang w:eastAsia="zh-CN"/>
        </w:rPr>
        <w:t>“</w:t>
      </w:r>
      <w:r w:rsidRPr="00185023">
        <w:rPr>
          <w:i/>
          <w:lang w:eastAsia="zh-CN"/>
        </w:rPr>
        <w:t xml:space="preserve">In the last RAN3 meeting, it was discussed that the </w:t>
      </w:r>
      <w:proofErr w:type="spellStart"/>
      <w:r w:rsidRPr="00185023">
        <w:rPr>
          <w:i/>
          <w:lang w:eastAsia="zh-CN"/>
        </w:rPr>
        <w:t>gNB</w:t>
      </w:r>
      <w:proofErr w:type="spellEnd"/>
      <w:r w:rsidRPr="00185023">
        <w:rPr>
          <w:i/>
          <w:lang w:eastAsia="zh-CN"/>
        </w:rPr>
        <w:t xml:space="preserve">-CU should notify the </w:t>
      </w:r>
      <w:proofErr w:type="spellStart"/>
      <w:r w:rsidRPr="00185023">
        <w:rPr>
          <w:i/>
          <w:lang w:eastAsia="zh-CN"/>
        </w:rPr>
        <w:t>gNB</w:t>
      </w:r>
      <w:proofErr w:type="spellEnd"/>
      <w:r w:rsidRPr="00185023">
        <w:rPr>
          <w:i/>
          <w:lang w:eastAsia="zh-CN"/>
        </w:rPr>
        <w:t xml:space="preserve">-DU to retain the UE context such as SRS configurations when the UE enters the RRC inactive state. It is notable that SDT WI is also discussing this issue, because the CG-SDT would need the DU to </w:t>
      </w:r>
      <w:r w:rsidRPr="00185023">
        <w:rPr>
          <w:i/>
          <w:highlight w:val="yellow"/>
          <w:lang w:eastAsia="zh-CN"/>
        </w:rPr>
        <w:t>retain the UE context for data transmission</w:t>
      </w:r>
      <w:r w:rsidRPr="00185023">
        <w:rPr>
          <w:i/>
          <w:lang w:eastAsia="zh-CN"/>
        </w:rPr>
        <w:t xml:space="preserve"> for the UE in RRC inactive state. Therefore, it is proposed to wait for SDT WI for the design of indicating DU not to release UE context and re-use the same procedure for SRS </w:t>
      </w:r>
      <w:r w:rsidRPr="00185023">
        <w:rPr>
          <w:i/>
          <w:lang w:eastAsia="zh-CN"/>
        </w:rPr>
        <w:t>C</w:t>
      </w:r>
      <w:r w:rsidRPr="00185023">
        <w:rPr>
          <w:i/>
          <w:lang w:eastAsia="zh-CN"/>
        </w:rPr>
        <w:t>onfigurations.</w:t>
      </w:r>
      <w:r w:rsidRPr="00185023">
        <w:rPr>
          <w:i/>
          <w:lang w:eastAsia="zh-CN"/>
        </w:rPr>
        <w:t>”</w:t>
      </w:r>
    </w:p>
    <w:p w:rsidR="00185023" w:rsidRDefault="00185023" w:rsidP="00071F7E">
      <w:pPr>
        <w:overflowPunct/>
        <w:autoSpaceDE/>
        <w:autoSpaceDN/>
        <w:adjustRightInd/>
        <w:textAlignment w:val="auto"/>
        <w:rPr>
          <w:rFonts w:eastAsiaTheme="minorEastAsia"/>
          <w:lang w:eastAsia="zh-CN"/>
        </w:rPr>
      </w:pPr>
      <w:r>
        <w:rPr>
          <w:rFonts w:eastAsiaTheme="minorEastAsia"/>
          <w:lang w:eastAsia="zh-CN"/>
        </w:rPr>
        <w:t>The context for data transmission is DRB or SRB related context, in physical layer, they are map</w:t>
      </w:r>
      <w:r w:rsidR="0000747E">
        <w:rPr>
          <w:rFonts w:eastAsiaTheme="minorEastAsia"/>
          <w:lang w:eastAsia="zh-CN"/>
        </w:rPr>
        <w:t>ped</w:t>
      </w:r>
      <w:r>
        <w:rPr>
          <w:rFonts w:eastAsiaTheme="minorEastAsia"/>
          <w:lang w:eastAsia="zh-CN"/>
        </w:rPr>
        <w:t xml:space="preserve"> to PUSCH or PDSCH, but the </w:t>
      </w:r>
      <w:r w:rsidR="005B60A4">
        <w:rPr>
          <w:rFonts w:eastAsiaTheme="minorEastAsia"/>
          <w:lang w:eastAsia="zh-CN"/>
        </w:rPr>
        <w:t xml:space="preserve">SRS </w:t>
      </w:r>
      <w:r>
        <w:rPr>
          <w:rFonts w:eastAsiaTheme="minorEastAsia"/>
          <w:lang w:eastAsia="zh-CN"/>
        </w:rPr>
        <w:t>is physical signal, it will use different UL resources from PUSCH</w:t>
      </w:r>
      <w:r w:rsidR="005B60A4">
        <w:rPr>
          <w:rFonts w:eastAsiaTheme="minorEastAsia"/>
          <w:lang w:eastAsia="zh-CN"/>
        </w:rPr>
        <w:t xml:space="preserve">. If SDT is only for data transmission, there’s no need to reserve SRS resources, however, if this is for UL Positioning, the SRS resource should be reserved. In our view, the reservation of SRS resource is different from retain the UE </w:t>
      </w:r>
      <w:r w:rsidR="005B60A4">
        <w:rPr>
          <w:rFonts w:eastAsiaTheme="minorEastAsia"/>
          <w:lang w:eastAsia="zh-CN"/>
        </w:rPr>
        <w:lastRenderedPageBreak/>
        <w:t>context for data transmission, it should be discussed in Positioning</w:t>
      </w:r>
      <w:r w:rsidR="0000747E">
        <w:rPr>
          <w:rFonts w:eastAsiaTheme="minorEastAsia"/>
          <w:lang w:eastAsia="zh-CN"/>
        </w:rPr>
        <w:t xml:space="preserve"> AI</w:t>
      </w:r>
      <w:r w:rsidR="005B60A4">
        <w:rPr>
          <w:rFonts w:eastAsiaTheme="minorEastAsia"/>
          <w:lang w:eastAsia="zh-CN"/>
        </w:rPr>
        <w:t xml:space="preserve"> </w:t>
      </w:r>
      <w:r w:rsidR="0000747E">
        <w:rPr>
          <w:rFonts w:eastAsiaTheme="minorEastAsia"/>
          <w:lang w:eastAsia="zh-CN"/>
        </w:rPr>
        <w:t>instead of</w:t>
      </w:r>
      <w:r w:rsidR="005B60A4">
        <w:rPr>
          <w:rFonts w:eastAsiaTheme="minorEastAsia"/>
          <w:lang w:eastAsia="zh-CN"/>
        </w:rPr>
        <w:t xml:space="preserve"> SDT</w:t>
      </w:r>
      <w:r w:rsidR="0000747E">
        <w:rPr>
          <w:rFonts w:eastAsiaTheme="minorEastAsia"/>
          <w:lang w:eastAsia="zh-CN"/>
        </w:rPr>
        <w:t xml:space="preserve"> AI</w:t>
      </w:r>
      <w:r w:rsidR="005B60A4">
        <w:rPr>
          <w:rFonts w:eastAsiaTheme="minorEastAsia"/>
          <w:lang w:eastAsia="zh-CN"/>
        </w:rPr>
        <w:t xml:space="preserve">, and there’s no need to wait SDT conclusion, </w:t>
      </w:r>
      <w:r w:rsidR="0000747E">
        <w:rPr>
          <w:rFonts w:eastAsiaTheme="minorEastAsia"/>
          <w:lang w:eastAsia="zh-CN"/>
        </w:rPr>
        <w:t>as it</w:t>
      </w:r>
      <w:r w:rsidR="005B60A4">
        <w:rPr>
          <w:rFonts w:eastAsiaTheme="minorEastAsia"/>
          <w:lang w:eastAsia="zh-CN"/>
        </w:rPr>
        <w:t xml:space="preserve"> has nothing to do with SRS resource reservation. </w:t>
      </w:r>
    </w:p>
    <w:p w:rsidR="005D1314" w:rsidRPr="005D1314" w:rsidRDefault="005D1314" w:rsidP="00071F7E">
      <w:pPr>
        <w:overflowPunct/>
        <w:autoSpaceDE/>
        <w:autoSpaceDN/>
        <w:adjustRightInd/>
        <w:textAlignment w:val="auto"/>
        <w:rPr>
          <w:rFonts w:eastAsiaTheme="minorEastAsia"/>
          <w:b/>
          <w:lang w:eastAsia="zh-CN"/>
        </w:rPr>
      </w:pPr>
      <w:r w:rsidRPr="005D1314">
        <w:rPr>
          <w:rFonts w:eastAsiaTheme="minorEastAsia"/>
          <w:b/>
          <w:lang w:eastAsia="zh-CN"/>
        </w:rPr>
        <w:t>Observation 1, reservation of SRS resources</w:t>
      </w:r>
      <w:r>
        <w:rPr>
          <w:rFonts w:eastAsiaTheme="minorEastAsia"/>
          <w:b/>
          <w:lang w:eastAsia="zh-CN"/>
        </w:rPr>
        <w:t xml:space="preserve"> to support UL Positioning</w:t>
      </w:r>
      <w:r w:rsidRPr="005D1314">
        <w:rPr>
          <w:rFonts w:eastAsiaTheme="minorEastAsia"/>
          <w:b/>
          <w:lang w:eastAsia="zh-CN"/>
        </w:rPr>
        <w:t xml:space="preserve"> is different from retain the UE context for </w:t>
      </w:r>
      <w:r w:rsidR="003E1678">
        <w:rPr>
          <w:rFonts w:eastAsiaTheme="minorEastAsia"/>
          <w:b/>
          <w:lang w:eastAsia="zh-CN"/>
        </w:rPr>
        <w:t>data transmission in SDT.</w:t>
      </w:r>
    </w:p>
    <w:p w:rsidR="005D1314" w:rsidRPr="005D1314" w:rsidRDefault="005D1314" w:rsidP="005D1314">
      <w:pPr>
        <w:rPr>
          <w:rFonts w:eastAsiaTheme="minorEastAsia"/>
          <w:b/>
          <w:lang w:eastAsia="zh-CN"/>
        </w:rPr>
      </w:pPr>
      <w:r w:rsidRPr="005D1314">
        <w:rPr>
          <w:rFonts w:eastAsiaTheme="minorEastAsia"/>
          <w:b/>
          <w:lang w:eastAsia="zh-CN"/>
        </w:rPr>
        <w:t>Proposal</w:t>
      </w:r>
      <w:r>
        <w:rPr>
          <w:rFonts w:eastAsiaTheme="minorEastAsia"/>
          <w:b/>
          <w:lang w:eastAsia="zh-CN"/>
        </w:rPr>
        <w:t xml:space="preserve"> </w:t>
      </w:r>
      <w:r>
        <w:rPr>
          <w:rFonts w:eastAsiaTheme="minorEastAsia"/>
          <w:b/>
          <w:lang w:eastAsia="zh-CN"/>
        </w:rPr>
        <w:t>2</w:t>
      </w:r>
      <w:r w:rsidRPr="005D1314">
        <w:rPr>
          <w:rFonts w:eastAsiaTheme="minorEastAsia"/>
          <w:b/>
          <w:lang w:eastAsia="zh-CN"/>
        </w:rPr>
        <w:t xml:space="preserve">, </w:t>
      </w:r>
      <w:r>
        <w:rPr>
          <w:rFonts w:eastAsiaTheme="minorEastAsia"/>
          <w:b/>
          <w:lang w:eastAsia="zh-CN"/>
        </w:rPr>
        <w:t>RAN3 agrees that reservation of SRS resource to support RRC_INACTIVE positioning should be discussed in Positioning agenda item, there’s no need to wait for the conclusion of SDT</w:t>
      </w:r>
      <w:r w:rsidRPr="005D1314">
        <w:rPr>
          <w:rFonts w:eastAsiaTheme="minorEastAsia"/>
          <w:b/>
          <w:lang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w:t>
      </w:r>
      <w:r w:rsidR="0008297B">
        <w:rPr>
          <w:rFonts w:eastAsia="Malgun Gothic"/>
          <w:sz w:val="21"/>
          <w:szCs w:val="21"/>
          <w:lang w:eastAsia="ko-KR"/>
        </w:rPr>
        <w:t xml:space="preserve">response </w:t>
      </w:r>
      <w:r>
        <w:rPr>
          <w:rFonts w:eastAsia="Malgun Gothic"/>
          <w:sz w:val="21"/>
          <w:szCs w:val="21"/>
          <w:lang w:eastAsia="ko-KR"/>
        </w:rPr>
        <w:t xml:space="preserve">paper, we </w:t>
      </w:r>
      <w:r w:rsidR="0008297B">
        <w:rPr>
          <w:rFonts w:eastAsia="Malgun Gothic"/>
          <w:sz w:val="21"/>
          <w:szCs w:val="21"/>
          <w:lang w:eastAsia="ko-KR"/>
        </w:rPr>
        <w:t>clarified our views which are different from other companies, and blow are observations and proposals.</w:t>
      </w:r>
    </w:p>
    <w:p w:rsidR="003E1678" w:rsidRDefault="003E1678" w:rsidP="003E1678">
      <w:pPr>
        <w:rPr>
          <w:rFonts w:eastAsiaTheme="minorEastAsia"/>
          <w:b/>
          <w:lang w:eastAsia="zh-CN"/>
        </w:rPr>
      </w:pPr>
      <w:r w:rsidRPr="005D1314">
        <w:rPr>
          <w:rFonts w:eastAsiaTheme="minorEastAsia"/>
          <w:b/>
          <w:lang w:eastAsia="zh-CN"/>
        </w:rPr>
        <w:t>Proposal</w:t>
      </w:r>
      <w:r>
        <w:rPr>
          <w:rFonts w:eastAsiaTheme="minorEastAsia"/>
          <w:b/>
          <w:lang w:eastAsia="zh-CN"/>
        </w:rPr>
        <w:t xml:space="preserve"> 1</w:t>
      </w:r>
      <w:r w:rsidRPr="005D1314">
        <w:rPr>
          <w:rFonts w:eastAsiaTheme="minorEastAsia"/>
          <w:b/>
          <w:lang w:eastAsia="zh-CN"/>
        </w:rPr>
        <w:t>, RAN3 confirm</w:t>
      </w:r>
      <w:r>
        <w:rPr>
          <w:rFonts w:eastAsiaTheme="minorEastAsia"/>
          <w:b/>
          <w:lang w:eastAsia="zh-CN"/>
        </w:rPr>
        <w:t>s</w:t>
      </w:r>
      <w:r w:rsidRPr="005D1314">
        <w:rPr>
          <w:rFonts w:eastAsiaTheme="minorEastAsia"/>
          <w:b/>
          <w:lang w:eastAsia="zh-CN"/>
        </w:rPr>
        <w:t xml:space="preserve"> that if the UL Positioning is required to be supported when UE is in RRC_INACTIVE state, the serving </w:t>
      </w:r>
      <w:proofErr w:type="spellStart"/>
      <w:r w:rsidRPr="005D1314">
        <w:rPr>
          <w:rFonts w:eastAsiaTheme="minorEastAsia"/>
          <w:b/>
          <w:lang w:eastAsia="zh-CN"/>
        </w:rPr>
        <w:t>gNB</w:t>
      </w:r>
      <w:proofErr w:type="spellEnd"/>
      <w:r w:rsidRPr="005D1314">
        <w:rPr>
          <w:rFonts w:eastAsiaTheme="minorEastAsia"/>
          <w:b/>
          <w:lang w:eastAsia="zh-CN"/>
        </w:rPr>
        <w:t xml:space="preserve"> should reserve the configured UL PRS (e.g. SRS) resources.</w:t>
      </w:r>
    </w:p>
    <w:p w:rsidR="003E1678" w:rsidRPr="005D1314" w:rsidRDefault="003E1678" w:rsidP="003E1678">
      <w:pPr>
        <w:overflowPunct/>
        <w:autoSpaceDE/>
        <w:autoSpaceDN/>
        <w:adjustRightInd/>
        <w:textAlignment w:val="auto"/>
        <w:rPr>
          <w:rFonts w:eastAsiaTheme="minorEastAsia"/>
          <w:b/>
          <w:lang w:eastAsia="zh-CN"/>
        </w:rPr>
      </w:pPr>
      <w:r w:rsidRPr="005D1314">
        <w:rPr>
          <w:rFonts w:eastAsiaTheme="minorEastAsia"/>
          <w:b/>
          <w:lang w:eastAsia="zh-CN"/>
        </w:rPr>
        <w:t>Observation 1, reservation of SRS resources</w:t>
      </w:r>
      <w:r>
        <w:rPr>
          <w:rFonts w:eastAsiaTheme="minorEastAsia"/>
          <w:b/>
          <w:lang w:eastAsia="zh-CN"/>
        </w:rPr>
        <w:t xml:space="preserve"> to support UL Positioning</w:t>
      </w:r>
      <w:r w:rsidRPr="005D1314">
        <w:rPr>
          <w:rFonts w:eastAsiaTheme="minorEastAsia"/>
          <w:b/>
          <w:lang w:eastAsia="zh-CN"/>
        </w:rPr>
        <w:t xml:space="preserve"> is different from retain the UE context for </w:t>
      </w:r>
      <w:r>
        <w:rPr>
          <w:rFonts w:eastAsiaTheme="minorEastAsia"/>
          <w:b/>
          <w:lang w:eastAsia="zh-CN"/>
        </w:rPr>
        <w:t>data transmission in SDT.</w:t>
      </w:r>
    </w:p>
    <w:p w:rsidR="003E1678" w:rsidRPr="003E1678" w:rsidRDefault="003E1678" w:rsidP="003E1678">
      <w:pPr>
        <w:rPr>
          <w:rFonts w:eastAsiaTheme="minorEastAsia" w:hint="eastAsia"/>
          <w:b/>
          <w:lang w:eastAsia="zh-CN"/>
        </w:rPr>
      </w:pPr>
      <w:r w:rsidRPr="005D1314">
        <w:rPr>
          <w:rFonts w:eastAsiaTheme="minorEastAsia"/>
          <w:b/>
          <w:lang w:eastAsia="zh-CN"/>
        </w:rPr>
        <w:t>Proposal</w:t>
      </w:r>
      <w:r>
        <w:rPr>
          <w:rFonts w:eastAsiaTheme="minorEastAsia"/>
          <w:b/>
          <w:lang w:eastAsia="zh-CN"/>
        </w:rPr>
        <w:t xml:space="preserve"> 2</w:t>
      </w:r>
      <w:r w:rsidRPr="005D1314">
        <w:rPr>
          <w:rFonts w:eastAsiaTheme="minorEastAsia"/>
          <w:b/>
          <w:lang w:eastAsia="zh-CN"/>
        </w:rPr>
        <w:t xml:space="preserve">, </w:t>
      </w:r>
      <w:r>
        <w:rPr>
          <w:rFonts w:eastAsiaTheme="minorEastAsia"/>
          <w:b/>
          <w:lang w:eastAsia="zh-CN"/>
        </w:rPr>
        <w:t>RAN3 agrees that reservation of SRS resource to support RRC_INACTIVE positioning should be discussed in Positioning agenda item, there’s no need to wait for the conclusion of SDT</w:t>
      </w:r>
      <w:r w:rsidRPr="005D1314">
        <w:rPr>
          <w:rFonts w:eastAsiaTheme="minorEastAsia"/>
          <w:b/>
          <w:lang w:eastAsia="zh-CN"/>
        </w:rPr>
        <w:t>.</w:t>
      </w:r>
    </w:p>
    <w:p w:rsidR="004A3F5C" w:rsidRPr="00F270D2" w:rsidRDefault="004A3F5C" w:rsidP="004A3F5C">
      <w:pPr>
        <w:pStyle w:val="1"/>
        <w:rPr>
          <w:rFonts w:eastAsia="Times New Roman"/>
        </w:rPr>
      </w:pPr>
      <w:r>
        <w:rPr>
          <w:lang w:val="en-US"/>
        </w:rPr>
        <w:t>Reference</w:t>
      </w:r>
      <w:r w:rsidRPr="001A2DD1">
        <w:rPr>
          <w:rFonts w:eastAsia="Times New Roman"/>
        </w:rPr>
        <w:t xml:space="preserve"> </w:t>
      </w:r>
    </w:p>
    <w:p w:rsidR="003E1678" w:rsidRPr="00877ADF" w:rsidRDefault="003E1678" w:rsidP="00877ADF">
      <w:pPr>
        <w:tabs>
          <w:tab w:val="num" w:pos="720"/>
        </w:tabs>
        <w:overflowPunct/>
        <w:autoSpaceDE/>
        <w:autoSpaceDN/>
        <w:adjustRightInd/>
        <w:ind w:left="720" w:hanging="720"/>
        <w:textAlignment w:val="auto"/>
        <w:rPr>
          <w:rFonts w:hint="eastAsia"/>
          <w:noProof/>
        </w:rPr>
      </w:pPr>
      <w:r w:rsidRPr="00877ADF">
        <w:rPr>
          <w:rFonts w:hint="eastAsia"/>
          <w:noProof/>
        </w:rPr>
        <w:t>[</w:t>
      </w:r>
      <w:r w:rsidRPr="00877ADF">
        <w:rPr>
          <w:noProof/>
        </w:rPr>
        <w:t>1]</w:t>
      </w:r>
      <w:r w:rsidR="00877ADF" w:rsidRPr="00877ADF">
        <w:rPr>
          <w:noProof/>
        </w:rPr>
        <w:t xml:space="preserve"> R3-214201 Summary of offline disc in RAN3 113e meeting</w:t>
      </w:r>
    </w:p>
    <w:p w:rsidR="00107D72" w:rsidRPr="00877ADF" w:rsidRDefault="00B829A4" w:rsidP="00877ADF">
      <w:pPr>
        <w:tabs>
          <w:tab w:val="num" w:pos="720"/>
        </w:tabs>
        <w:overflowPunct/>
        <w:autoSpaceDE/>
        <w:autoSpaceDN/>
        <w:adjustRightInd/>
        <w:ind w:left="720" w:hanging="720"/>
        <w:textAlignment w:val="auto"/>
        <w:rPr>
          <w:noProof/>
        </w:rPr>
      </w:pPr>
      <w:r w:rsidRPr="00877ADF">
        <w:rPr>
          <w:noProof/>
        </w:rPr>
        <w:t xml:space="preserve">[2] </w:t>
      </w:r>
      <w:r w:rsidRPr="00877ADF">
        <w:rPr>
          <w:noProof/>
        </w:rPr>
        <w:t>R3-215391</w:t>
      </w:r>
      <w:r w:rsidRPr="00877ADF">
        <w:rPr>
          <w:noProof/>
        </w:rPr>
        <w:t xml:space="preserve"> </w:t>
      </w:r>
      <w:r w:rsidRPr="00877ADF">
        <w:rPr>
          <w:noProof/>
        </w:rPr>
        <w:t>Discussion on RRC Inactive positioning</w:t>
      </w:r>
      <w:r w:rsidRPr="00877ADF">
        <w:rPr>
          <w:noProof/>
        </w:rPr>
        <w:t xml:space="preserve"> (HW)</w:t>
      </w:r>
    </w:p>
    <w:p w:rsidR="00B829A4" w:rsidRPr="00877ADF" w:rsidRDefault="00B829A4" w:rsidP="00877ADF">
      <w:pPr>
        <w:tabs>
          <w:tab w:val="num" w:pos="720"/>
        </w:tabs>
        <w:overflowPunct/>
        <w:autoSpaceDE/>
        <w:autoSpaceDN/>
        <w:adjustRightInd/>
        <w:ind w:left="720" w:hanging="720"/>
        <w:textAlignment w:val="auto"/>
        <w:rPr>
          <w:noProof/>
        </w:rPr>
      </w:pPr>
      <w:r w:rsidRPr="00877ADF">
        <w:rPr>
          <w:noProof/>
        </w:rPr>
        <w:t>[3] R3-215438 Discussion on support of RRC-Inactive Positioning (Ericsson)</w:t>
      </w:r>
    </w:p>
    <w:p w:rsidR="00B829A4" w:rsidRPr="00877ADF" w:rsidRDefault="00B829A4" w:rsidP="00877ADF">
      <w:pPr>
        <w:tabs>
          <w:tab w:val="num" w:pos="720"/>
        </w:tabs>
        <w:overflowPunct/>
        <w:autoSpaceDE/>
        <w:autoSpaceDN/>
        <w:adjustRightInd/>
        <w:ind w:left="720" w:hanging="720"/>
        <w:textAlignment w:val="auto"/>
        <w:rPr>
          <w:noProof/>
        </w:rPr>
      </w:pPr>
      <w:r w:rsidRPr="00877ADF">
        <w:rPr>
          <w:noProof/>
        </w:rPr>
        <w:t xml:space="preserve">[4] </w:t>
      </w:r>
      <w:r w:rsidR="003E1678" w:rsidRPr="00877ADF">
        <w:rPr>
          <w:noProof/>
        </w:rPr>
        <w:t xml:space="preserve">R3-215553 Positioning in RRC inactive state </w:t>
      </w:r>
      <w:r w:rsidRPr="00877ADF">
        <w:rPr>
          <w:noProof/>
        </w:rPr>
        <w:t>(</w:t>
      </w:r>
      <w:r w:rsidR="003E1678" w:rsidRPr="00877ADF">
        <w:rPr>
          <w:noProof/>
        </w:rPr>
        <w:t>Samsung</w:t>
      </w:r>
      <w:r w:rsidRPr="00877ADF">
        <w:rPr>
          <w:noProof/>
        </w:rPr>
        <w:t>)</w:t>
      </w:r>
    </w:p>
    <w:sectPr w:rsidR="00B829A4" w:rsidRPr="00877ADF"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BBE" w:rsidRDefault="00055BBE" w:rsidP="00A91319">
      <w:pPr>
        <w:spacing w:after="0"/>
      </w:pPr>
      <w:r>
        <w:separator/>
      </w:r>
    </w:p>
  </w:endnote>
  <w:endnote w:type="continuationSeparator" w:id="0">
    <w:p w:rsidR="00055BBE" w:rsidRDefault="00055BB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BBE" w:rsidRDefault="00055BBE" w:rsidP="00A91319">
      <w:pPr>
        <w:spacing w:after="0"/>
      </w:pPr>
      <w:r>
        <w:separator/>
      </w:r>
    </w:p>
  </w:footnote>
  <w:footnote w:type="continuationSeparator" w:id="0">
    <w:p w:rsidR="00055BBE" w:rsidRDefault="00055BB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8527F"/>
    <w:multiLevelType w:val="hybridMultilevel"/>
    <w:tmpl w:val="7DE89ACC"/>
    <w:lvl w:ilvl="0" w:tplc="2B20E22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786CE6"/>
    <w:multiLevelType w:val="hybridMultilevel"/>
    <w:tmpl w:val="5DF4F0A2"/>
    <w:lvl w:ilvl="0" w:tplc="0DD033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861E39"/>
    <w:multiLevelType w:val="hybridMultilevel"/>
    <w:tmpl w:val="CD361D62"/>
    <w:lvl w:ilvl="0" w:tplc="51D4AB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30"/>
  </w:num>
  <w:num w:numId="4">
    <w:abstractNumId w:val="32"/>
  </w:num>
  <w:num w:numId="5">
    <w:abstractNumId w:val="10"/>
  </w:num>
  <w:num w:numId="6">
    <w:abstractNumId w:val="6"/>
  </w:num>
  <w:num w:numId="7">
    <w:abstractNumId w:val="29"/>
  </w:num>
  <w:num w:numId="8">
    <w:abstractNumId w:val="3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9"/>
  </w:num>
  <w:num w:numId="13">
    <w:abstractNumId w:val="7"/>
  </w:num>
  <w:num w:numId="14">
    <w:abstractNumId w:val="36"/>
  </w:num>
  <w:num w:numId="15">
    <w:abstractNumId w:val="34"/>
  </w:num>
  <w:num w:numId="16">
    <w:abstractNumId w:val="4"/>
  </w:num>
  <w:num w:numId="17">
    <w:abstractNumId w:val="20"/>
  </w:num>
  <w:num w:numId="18">
    <w:abstractNumId w:val="16"/>
  </w:num>
  <w:num w:numId="19">
    <w:abstractNumId w:val="21"/>
  </w:num>
  <w:num w:numId="20">
    <w:abstractNumId w:val="11"/>
  </w:num>
  <w:num w:numId="21">
    <w:abstractNumId w:val="3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3"/>
  </w:num>
  <w:num w:numId="27">
    <w:abstractNumId w:val="22"/>
  </w:num>
  <w:num w:numId="28">
    <w:abstractNumId w:val="25"/>
  </w:num>
  <w:num w:numId="29">
    <w:abstractNumId w:val="1"/>
  </w:num>
  <w:num w:numId="30">
    <w:abstractNumId w:val="24"/>
  </w:num>
  <w:num w:numId="31">
    <w:abstractNumId w:val="2"/>
  </w:num>
  <w:num w:numId="32">
    <w:abstractNumId w:val="15"/>
  </w:num>
  <w:num w:numId="33">
    <w:abstractNumId w:val="31"/>
  </w:num>
  <w:num w:numId="34">
    <w:abstractNumId w:val="28"/>
  </w:num>
  <w:num w:numId="35">
    <w:abstractNumId w:val="14"/>
  </w:num>
  <w:num w:numId="36">
    <w:abstractNumId w:val="26"/>
  </w:num>
  <w:num w:numId="37">
    <w:abstractNumId w:val="18"/>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0747E"/>
    <w:rsid w:val="00023BAD"/>
    <w:rsid w:val="0002414A"/>
    <w:rsid w:val="0003065F"/>
    <w:rsid w:val="000314B4"/>
    <w:rsid w:val="000365C6"/>
    <w:rsid w:val="00036666"/>
    <w:rsid w:val="00037FBA"/>
    <w:rsid w:val="000453EE"/>
    <w:rsid w:val="00055365"/>
    <w:rsid w:val="00055BBE"/>
    <w:rsid w:val="00071F7E"/>
    <w:rsid w:val="00073ADE"/>
    <w:rsid w:val="0008297B"/>
    <w:rsid w:val="0009166F"/>
    <w:rsid w:val="00093F50"/>
    <w:rsid w:val="000A1850"/>
    <w:rsid w:val="000A230D"/>
    <w:rsid w:val="000A348A"/>
    <w:rsid w:val="000A4696"/>
    <w:rsid w:val="000A4ACB"/>
    <w:rsid w:val="000A541B"/>
    <w:rsid w:val="000B316B"/>
    <w:rsid w:val="000B47E0"/>
    <w:rsid w:val="000B5CEC"/>
    <w:rsid w:val="000B6190"/>
    <w:rsid w:val="000B6B3D"/>
    <w:rsid w:val="000C1D6E"/>
    <w:rsid w:val="000C20F0"/>
    <w:rsid w:val="000C30F6"/>
    <w:rsid w:val="000C3526"/>
    <w:rsid w:val="000C61EE"/>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1F8A"/>
    <w:rsid w:val="001568D9"/>
    <w:rsid w:val="0016483F"/>
    <w:rsid w:val="0016735A"/>
    <w:rsid w:val="00172472"/>
    <w:rsid w:val="0017387A"/>
    <w:rsid w:val="0017713F"/>
    <w:rsid w:val="0018050E"/>
    <w:rsid w:val="00180EC4"/>
    <w:rsid w:val="00181EAA"/>
    <w:rsid w:val="00185023"/>
    <w:rsid w:val="00194C35"/>
    <w:rsid w:val="00197031"/>
    <w:rsid w:val="00197953"/>
    <w:rsid w:val="001A157F"/>
    <w:rsid w:val="001A3402"/>
    <w:rsid w:val="001A3830"/>
    <w:rsid w:val="001A439C"/>
    <w:rsid w:val="001A7A71"/>
    <w:rsid w:val="001B49CE"/>
    <w:rsid w:val="001B5F37"/>
    <w:rsid w:val="001B5FC5"/>
    <w:rsid w:val="001C16FD"/>
    <w:rsid w:val="001C283D"/>
    <w:rsid w:val="001C3B32"/>
    <w:rsid w:val="001C4AFF"/>
    <w:rsid w:val="001C590C"/>
    <w:rsid w:val="001D0191"/>
    <w:rsid w:val="001E3DF8"/>
    <w:rsid w:val="001F1B73"/>
    <w:rsid w:val="001F352F"/>
    <w:rsid w:val="001F43C6"/>
    <w:rsid w:val="001F5E1C"/>
    <w:rsid w:val="001F74F1"/>
    <w:rsid w:val="00203961"/>
    <w:rsid w:val="002055DE"/>
    <w:rsid w:val="002064D6"/>
    <w:rsid w:val="00211EE8"/>
    <w:rsid w:val="002146D9"/>
    <w:rsid w:val="00214DBA"/>
    <w:rsid w:val="00220E58"/>
    <w:rsid w:val="00221976"/>
    <w:rsid w:val="00230EF8"/>
    <w:rsid w:val="00231266"/>
    <w:rsid w:val="002326D4"/>
    <w:rsid w:val="002329A9"/>
    <w:rsid w:val="00232A3F"/>
    <w:rsid w:val="0023345E"/>
    <w:rsid w:val="00250D3F"/>
    <w:rsid w:val="002707F5"/>
    <w:rsid w:val="00273271"/>
    <w:rsid w:val="002839D9"/>
    <w:rsid w:val="002844E0"/>
    <w:rsid w:val="002870E7"/>
    <w:rsid w:val="002B03EE"/>
    <w:rsid w:val="002B0C85"/>
    <w:rsid w:val="002B7880"/>
    <w:rsid w:val="002C5BC5"/>
    <w:rsid w:val="002C786B"/>
    <w:rsid w:val="002D03E8"/>
    <w:rsid w:val="002D3E7E"/>
    <w:rsid w:val="002E701D"/>
    <w:rsid w:val="002F0E01"/>
    <w:rsid w:val="002F6655"/>
    <w:rsid w:val="0031085F"/>
    <w:rsid w:val="0031119F"/>
    <w:rsid w:val="00324DBD"/>
    <w:rsid w:val="00331153"/>
    <w:rsid w:val="00337D30"/>
    <w:rsid w:val="00340C10"/>
    <w:rsid w:val="00346073"/>
    <w:rsid w:val="00352F2E"/>
    <w:rsid w:val="003704CB"/>
    <w:rsid w:val="00371201"/>
    <w:rsid w:val="00371595"/>
    <w:rsid w:val="00381148"/>
    <w:rsid w:val="00384CE4"/>
    <w:rsid w:val="00387AF4"/>
    <w:rsid w:val="003901CB"/>
    <w:rsid w:val="0039718C"/>
    <w:rsid w:val="003A0E9A"/>
    <w:rsid w:val="003B217D"/>
    <w:rsid w:val="003B3F0C"/>
    <w:rsid w:val="003B3F64"/>
    <w:rsid w:val="003B56A3"/>
    <w:rsid w:val="003B7854"/>
    <w:rsid w:val="003C164E"/>
    <w:rsid w:val="003D5EFD"/>
    <w:rsid w:val="003D7949"/>
    <w:rsid w:val="003E0E6C"/>
    <w:rsid w:val="003E1678"/>
    <w:rsid w:val="003E36BB"/>
    <w:rsid w:val="003E4B03"/>
    <w:rsid w:val="003E7AA3"/>
    <w:rsid w:val="003F2329"/>
    <w:rsid w:val="003F3FAC"/>
    <w:rsid w:val="00402A83"/>
    <w:rsid w:val="00406616"/>
    <w:rsid w:val="00421198"/>
    <w:rsid w:val="004235A3"/>
    <w:rsid w:val="00426386"/>
    <w:rsid w:val="00430962"/>
    <w:rsid w:val="004361E1"/>
    <w:rsid w:val="004445F7"/>
    <w:rsid w:val="00445932"/>
    <w:rsid w:val="00447457"/>
    <w:rsid w:val="00452BB8"/>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1288"/>
    <w:rsid w:val="004B1460"/>
    <w:rsid w:val="004B25B4"/>
    <w:rsid w:val="004B39BB"/>
    <w:rsid w:val="004B4875"/>
    <w:rsid w:val="004C5504"/>
    <w:rsid w:val="004C5E15"/>
    <w:rsid w:val="004D01B8"/>
    <w:rsid w:val="004D0E7A"/>
    <w:rsid w:val="004D6B8B"/>
    <w:rsid w:val="004F099D"/>
    <w:rsid w:val="004F13A8"/>
    <w:rsid w:val="004F471D"/>
    <w:rsid w:val="004F5713"/>
    <w:rsid w:val="004F5AE1"/>
    <w:rsid w:val="00500289"/>
    <w:rsid w:val="0050041A"/>
    <w:rsid w:val="005011A4"/>
    <w:rsid w:val="005052ED"/>
    <w:rsid w:val="00511170"/>
    <w:rsid w:val="0053234A"/>
    <w:rsid w:val="005342DA"/>
    <w:rsid w:val="00535171"/>
    <w:rsid w:val="00537535"/>
    <w:rsid w:val="0054540A"/>
    <w:rsid w:val="005556E7"/>
    <w:rsid w:val="005611F0"/>
    <w:rsid w:val="0056758B"/>
    <w:rsid w:val="00567814"/>
    <w:rsid w:val="005772F0"/>
    <w:rsid w:val="00583DA5"/>
    <w:rsid w:val="005852E8"/>
    <w:rsid w:val="0059351D"/>
    <w:rsid w:val="005967B8"/>
    <w:rsid w:val="005A03A5"/>
    <w:rsid w:val="005A7138"/>
    <w:rsid w:val="005B19DF"/>
    <w:rsid w:val="005B449E"/>
    <w:rsid w:val="005B60A4"/>
    <w:rsid w:val="005B6365"/>
    <w:rsid w:val="005B7B13"/>
    <w:rsid w:val="005C2A44"/>
    <w:rsid w:val="005C4A08"/>
    <w:rsid w:val="005D0F29"/>
    <w:rsid w:val="005D1314"/>
    <w:rsid w:val="005D4D85"/>
    <w:rsid w:val="005D61D3"/>
    <w:rsid w:val="005D6ABF"/>
    <w:rsid w:val="005E631B"/>
    <w:rsid w:val="005E7793"/>
    <w:rsid w:val="005F01EA"/>
    <w:rsid w:val="005F4159"/>
    <w:rsid w:val="005F4E06"/>
    <w:rsid w:val="005F5B47"/>
    <w:rsid w:val="00602ECE"/>
    <w:rsid w:val="00603469"/>
    <w:rsid w:val="00612066"/>
    <w:rsid w:val="00621FEA"/>
    <w:rsid w:val="006255DF"/>
    <w:rsid w:val="00625697"/>
    <w:rsid w:val="00626FCF"/>
    <w:rsid w:val="00635ADA"/>
    <w:rsid w:val="0063646F"/>
    <w:rsid w:val="00637882"/>
    <w:rsid w:val="006417BB"/>
    <w:rsid w:val="00642EE7"/>
    <w:rsid w:val="00646EFE"/>
    <w:rsid w:val="00652777"/>
    <w:rsid w:val="00653DDD"/>
    <w:rsid w:val="00654C51"/>
    <w:rsid w:val="00657F33"/>
    <w:rsid w:val="006614B2"/>
    <w:rsid w:val="00662B41"/>
    <w:rsid w:val="00665550"/>
    <w:rsid w:val="00666156"/>
    <w:rsid w:val="00666FA4"/>
    <w:rsid w:val="0067031F"/>
    <w:rsid w:val="00680F27"/>
    <w:rsid w:val="00681ACC"/>
    <w:rsid w:val="00681D99"/>
    <w:rsid w:val="006848B3"/>
    <w:rsid w:val="00685EE6"/>
    <w:rsid w:val="0069068A"/>
    <w:rsid w:val="006937D2"/>
    <w:rsid w:val="00696052"/>
    <w:rsid w:val="00697873"/>
    <w:rsid w:val="006B1728"/>
    <w:rsid w:val="006B4E37"/>
    <w:rsid w:val="006B73E5"/>
    <w:rsid w:val="006C4E0C"/>
    <w:rsid w:val="006C67CF"/>
    <w:rsid w:val="006C6BD7"/>
    <w:rsid w:val="006C747F"/>
    <w:rsid w:val="006D19F7"/>
    <w:rsid w:val="006D3CF4"/>
    <w:rsid w:val="006D40B0"/>
    <w:rsid w:val="006D54F8"/>
    <w:rsid w:val="006E134E"/>
    <w:rsid w:val="006E3A8A"/>
    <w:rsid w:val="006E79D6"/>
    <w:rsid w:val="00703705"/>
    <w:rsid w:val="00704CEC"/>
    <w:rsid w:val="00715C64"/>
    <w:rsid w:val="00722AA1"/>
    <w:rsid w:val="007254F6"/>
    <w:rsid w:val="007268BA"/>
    <w:rsid w:val="007305A7"/>
    <w:rsid w:val="007366AB"/>
    <w:rsid w:val="00745E90"/>
    <w:rsid w:val="007465DC"/>
    <w:rsid w:val="00763422"/>
    <w:rsid w:val="00765C3C"/>
    <w:rsid w:val="00775B36"/>
    <w:rsid w:val="007815CE"/>
    <w:rsid w:val="00783E4D"/>
    <w:rsid w:val="00787F75"/>
    <w:rsid w:val="007918B7"/>
    <w:rsid w:val="00796020"/>
    <w:rsid w:val="007A3E28"/>
    <w:rsid w:val="007A63F9"/>
    <w:rsid w:val="007B70B5"/>
    <w:rsid w:val="007C1BAC"/>
    <w:rsid w:val="007C5830"/>
    <w:rsid w:val="007D0840"/>
    <w:rsid w:val="007D1831"/>
    <w:rsid w:val="007D3265"/>
    <w:rsid w:val="007D7E84"/>
    <w:rsid w:val="007E2E73"/>
    <w:rsid w:val="007E6A26"/>
    <w:rsid w:val="007F597B"/>
    <w:rsid w:val="00813B38"/>
    <w:rsid w:val="00814A2D"/>
    <w:rsid w:val="0081588A"/>
    <w:rsid w:val="008159F5"/>
    <w:rsid w:val="008167F4"/>
    <w:rsid w:val="00817CA7"/>
    <w:rsid w:val="00822E1C"/>
    <w:rsid w:val="00832A7A"/>
    <w:rsid w:val="00847CFE"/>
    <w:rsid w:val="00852F15"/>
    <w:rsid w:val="00856C9D"/>
    <w:rsid w:val="00857B8C"/>
    <w:rsid w:val="00861F0A"/>
    <w:rsid w:val="00862F2C"/>
    <w:rsid w:val="00874B57"/>
    <w:rsid w:val="00877ADF"/>
    <w:rsid w:val="00881FE1"/>
    <w:rsid w:val="00883A4B"/>
    <w:rsid w:val="00883AA3"/>
    <w:rsid w:val="00884A71"/>
    <w:rsid w:val="00885D20"/>
    <w:rsid w:val="0089042B"/>
    <w:rsid w:val="00892ED8"/>
    <w:rsid w:val="008A5049"/>
    <w:rsid w:val="008B0C12"/>
    <w:rsid w:val="008C1F05"/>
    <w:rsid w:val="008C72F2"/>
    <w:rsid w:val="008D6958"/>
    <w:rsid w:val="008E3E90"/>
    <w:rsid w:val="008F3A40"/>
    <w:rsid w:val="008F4E47"/>
    <w:rsid w:val="008F6F52"/>
    <w:rsid w:val="008F7F58"/>
    <w:rsid w:val="00905EB8"/>
    <w:rsid w:val="00910F57"/>
    <w:rsid w:val="009152EB"/>
    <w:rsid w:val="0091715C"/>
    <w:rsid w:val="00920D76"/>
    <w:rsid w:val="00921205"/>
    <w:rsid w:val="00922B59"/>
    <w:rsid w:val="009250CC"/>
    <w:rsid w:val="00926AA6"/>
    <w:rsid w:val="009314B1"/>
    <w:rsid w:val="009315F8"/>
    <w:rsid w:val="0093160D"/>
    <w:rsid w:val="0093279D"/>
    <w:rsid w:val="0093613B"/>
    <w:rsid w:val="00940F11"/>
    <w:rsid w:val="00946F19"/>
    <w:rsid w:val="00950D27"/>
    <w:rsid w:val="00955C54"/>
    <w:rsid w:val="00956210"/>
    <w:rsid w:val="0096447E"/>
    <w:rsid w:val="0098718C"/>
    <w:rsid w:val="009944E1"/>
    <w:rsid w:val="009B10C2"/>
    <w:rsid w:val="009B3443"/>
    <w:rsid w:val="009B70DD"/>
    <w:rsid w:val="009C5B90"/>
    <w:rsid w:val="009C5BF1"/>
    <w:rsid w:val="009C7F8E"/>
    <w:rsid w:val="009D1804"/>
    <w:rsid w:val="009D2E17"/>
    <w:rsid w:val="009D6F65"/>
    <w:rsid w:val="009D7847"/>
    <w:rsid w:val="009F00A3"/>
    <w:rsid w:val="009F36EC"/>
    <w:rsid w:val="00A03945"/>
    <w:rsid w:val="00A1410D"/>
    <w:rsid w:val="00A20968"/>
    <w:rsid w:val="00A272E3"/>
    <w:rsid w:val="00A33709"/>
    <w:rsid w:val="00A403F2"/>
    <w:rsid w:val="00A404EF"/>
    <w:rsid w:val="00A41297"/>
    <w:rsid w:val="00A46D07"/>
    <w:rsid w:val="00A46E62"/>
    <w:rsid w:val="00A553A4"/>
    <w:rsid w:val="00A640AC"/>
    <w:rsid w:val="00A64829"/>
    <w:rsid w:val="00A716A0"/>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D4FC3"/>
    <w:rsid w:val="00AE1B17"/>
    <w:rsid w:val="00AE1B6B"/>
    <w:rsid w:val="00AE1CA4"/>
    <w:rsid w:val="00AE3254"/>
    <w:rsid w:val="00AE3D05"/>
    <w:rsid w:val="00AE6C60"/>
    <w:rsid w:val="00AF4343"/>
    <w:rsid w:val="00AF4F38"/>
    <w:rsid w:val="00B076EC"/>
    <w:rsid w:val="00B1661F"/>
    <w:rsid w:val="00B17890"/>
    <w:rsid w:val="00B32738"/>
    <w:rsid w:val="00B37B73"/>
    <w:rsid w:val="00B42267"/>
    <w:rsid w:val="00B42943"/>
    <w:rsid w:val="00B50774"/>
    <w:rsid w:val="00B50CFF"/>
    <w:rsid w:val="00B517E3"/>
    <w:rsid w:val="00B53563"/>
    <w:rsid w:val="00B62A8E"/>
    <w:rsid w:val="00B6687F"/>
    <w:rsid w:val="00B670F0"/>
    <w:rsid w:val="00B71036"/>
    <w:rsid w:val="00B73029"/>
    <w:rsid w:val="00B75965"/>
    <w:rsid w:val="00B80F16"/>
    <w:rsid w:val="00B81637"/>
    <w:rsid w:val="00B8219A"/>
    <w:rsid w:val="00B8253A"/>
    <w:rsid w:val="00B829A4"/>
    <w:rsid w:val="00B83826"/>
    <w:rsid w:val="00B94F81"/>
    <w:rsid w:val="00BA2BB0"/>
    <w:rsid w:val="00BB173E"/>
    <w:rsid w:val="00BB6F92"/>
    <w:rsid w:val="00BC11EB"/>
    <w:rsid w:val="00BC2097"/>
    <w:rsid w:val="00BC4C81"/>
    <w:rsid w:val="00BC558F"/>
    <w:rsid w:val="00BC7E7E"/>
    <w:rsid w:val="00BD010A"/>
    <w:rsid w:val="00BD0C37"/>
    <w:rsid w:val="00BD5C17"/>
    <w:rsid w:val="00BD5FFE"/>
    <w:rsid w:val="00BD693E"/>
    <w:rsid w:val="00BE1F19"/>
    <w:rsid w:val="00BE245D"/>
    <w:rsid w:val="00BE413C"/>
    <w:rsid w:val="00BE534C"/>
    <w:rsid w:val="00BF3C2F"/>
    <w:rsid w:val="00C04355"/>
    <w:rsid w:val="00C14F85"/>
    <w:rsid w:val="00C1591C"/>
    <w:rsid w:val="00C17E96"/>
    <w:rsid w:val="00C318A2"/>
    <w:rsid w:val="00C324FD"/>
    <w:rsid w:val="00C3374B"/>
    <w:rsid w:val="00C35401"/>
    <w:rsid w:val="00C36D79"/>
    <w:rsid w:val="00C37E89"/>
    <w:rsid w:val="00C417E3"/>
    <w:rsid w:val="00C5017F"/>
    <w:rsid w:val="00C536EA"/>
    <w:rsid w:val="00C63A02"/>
    <w:rsid w:val="00C6608D"/>
    <w:rsid w:val="00C7754A"/>
    <w:rsid w:val="00C80DB5"/>
    <w:rsid w:val="00C90990"/>
    <w:rsid w:val="00C95EB3"/>
    <w:rsid w:val="00C974EB"/>
    <w:rsid w:val="00CA7331"/>
    <w:rsid w:val="00CA73CE"/>
    <w:rsid w:val="00CB0B98"/>
    <w:rsid w:val="00CB6EB4"/>
    <w:rsid w:val="00CB7878"/>
    <w:rsid w:val="00CC0667"/>
    <w:rsid w:val="00CC2849"/>
    <w:rsid w:val="00CC56ED"/>
    <w:rsid w:val="00CC63D9"/>
    <w:rsid w:val="00CD0404"/>
    <w:rsid w:val="00CD13C4"/>
    <w:rsid w:val="00CE2647"/>
    <w:rsid w:val="00CF3D77"/>
    <w:rsid w:val="00CF711D"/>
    <w:rsid w:val="00D036C8"/>
    <w:rsid w:val="00D06304"/>
    <w:rsid w:val="00D07C69"/>
    <w:rsid w:val="00D30168"/>
    <w:rsid w:val="00D34829"/>
    <w:rsid w:val="00D37BF0"/>
    <w:rsid w:val="00D41187"/>
    <w:rsid w:val="00D41C1E"/>
    <w:rsid w:val="00D50C61"/>
    <w:rsid w:val="00D535F7"/>
    <w:rsid w:val="00D5447A"/>
    <w:rsid w:val="00D57004"/>
    <w:rsid w:val="00D5736E"/>
    <w:rsid w:val="00D642E4"/>
    <w:rsid w:val="00D76E74"/>
    <w:rsid w:val="00D83177"/>
    <w:rsid w:val="00D929FD"/>
    <w:rsid w:val="00D941E5"/>
    <w:rsid w:val="00DB30F4"/>
    <w:rsid w:val="00DB51CD"/>
    <w:rsid w:val="00DC7002"/>
    <w:rsid w:val="00DC7DE9"/>
    <w:rsid w:val="00DD079A"/>
    <w:rsid w:val="00DE3636"/>
    <w:rsid w:val="00DE5086"/>
    <w:rsid w:val="00DE6D80"/>
    <w:rsid w:val="00DF752D"/>
    <w:rsid w:val="00E03528"/>
    <w:rsid w:val="00E039B6"/>
    <w:rsid w:val="00E22320"/>
    <w:rsid w:val="00E23BCB"/>
    <w:rsid w:val="00E23C79"/>
    <w:rsid w:val="00E30DA9"/>
    <w:rsid w:val="00E324F2"/>
    <w:rsid w:val="00E407A1"/>
    <w:rsid w:val="00E50478"/>
    <w:rsid w:val="00E50B9A"/>
    <w:rsid w:val="00E54FB1"/>
    <w:rsid w:val="00E55D49"/>
    <w:rsid w:val="00E55FBD"/>
    <w:rsid w:val="00E60904"/>
    <w:rsid w:val="00E60F04"/>
    <w:rsid w:val="00E65132"/>
    <w:rsid w:val="00E81BC4"/>
    <w:rsid w:val="00E97062"/>
    <w:rsid w:val="00EA25D5"/>
    <w:rsid w:val="00EA44F8"/>
    <w:rsid w:val="00EA64E6"/>
    <w:rsid w:val="00EB0622"/>
    <w:rsid w:val="00EB195E"/>
    <w:rsid w:val="00EB32B4"/>
    <w:rsid w:val="00EB4CDB"/>
    <w:rsid w:val="00EB76DC"/>
    <w:rsid w:val="00EC4DDA"/>
    <w:rsid w:val="00EC727E"/>
    <w:rsid w:val="00ED4F31"/>
    <w:rsid w:val="00ED5492"/>
    <w:rsid w:val="00EE0E33"/>
    <w:rsid w:val="00EE25F9"/>
    <w:rsid w:val="00EE2C21"/>
    <w:rsid w:val="00EE32B3"/>
    <w:rsid w:val="00EE50BA"/>
    <w:rsid w:val="00EE568D"/>
    <w:rsid w:val="00F007B8"/>
    <w:rsid w:val="00F131C8"/>
    <w:rsid w:val="00F131D0"/>
    <w:rsid w:val="00F16C20"/>
    <w:rsid w:val="00F25E32"/>
    <w:rsid w:val="00F303D6"/>
    <w:rsid w:val="00F43894"/>
    <w:rsid w:val="00F46EB9"/>
    <w:rsid w:val="00F4789F"/>
    <w:rsid w:val="00F551C8"/>
    <w:rsid w:val="00F574BE"/>
    <w:rsid w:val="00F6701C"/>
    <w:rsid w:val="00F77636"/>
    <w:rsid w:val="00F84017"/>
    <w:rsid w:val="00F92500"/>
    <w:rsid w:val="00FB31CB"/>
    <w:rsid w:val="00FC2A4F"/>
    <w:rsid w:val="00FC306A"/>
    <w:rsid w:val="00FC33AF"/>
    <w:rsid w:val="00FC452D"/>
    <w:rsid w:val="00FC6281"/>
    <w:rsid w:val="00FD2049"/>
    <w:rsid w:val="00FD53FE"/>
    <w:rsid w:val="00FE1704"/>
    <w:rsid w:val="00FE506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FAA3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TF">
    <w:name w:val="TF"/>
    <w:basedOn w:val="TH"/>
    <w:qFormat/>
    <w:rsid w:val="00FC452D"/>
    <w:pPr>
      <w:keepNext w:val="0"/>
      <w:spacing w:before="0" w:after="240"/>
    </w:pPr>
  </w:style>
  <w:style w:type="paragraph" w:customStyle="1" w:styleId="TH">
    <w:name w:val="TH"/>
    <w:basedOn w:val="a"/>
    <w:qFormat/>
    <w:rsid w:val="00FC452D"/>
    <w:pPr>
      <w:keepNext/>
      <w:keepLines/>
      <w:overflowPunct/>
      <w:autoSpaceDE/>
      <w:autoSpaceDN/>
      <w:adjustRightInd/>
      <w:spacing w:before="60"/>
      <w:jc w:val="center"/>
      <w:textAlignment w:val="auto"/>
    </w:pPr>
    <w:rPr>
      <w:rFonts w:ascii="Arial" w:eastAsia="宋体"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08191403">
      <w:bodyDiv w:val="1"/>
      <w:marLeft w:val="0"/>
      <w:marRight w:val="0"/>
      <w:marTop w:val="0"/>
      <w:marBottom w:val="0"/>
      <w:divBdr>
        <w:top w:val="none" w:sz="0" w:space="0" w:color="auto"/>
        <w:left w:val="none" w:sz="0" w:space="0" w:color="auto"/>
        <w:bottom w:val="none" w:sz="0" w:space="0" w:color="auto"/>
        <w:right w:val="none" w:sz="0" w:space="0" w:color="auto"/>
      </w:divBdr>
    </w:div>
    <w:div w:id="855656222">
      <w:bodyDiv w:val="1"/>
      <w:marLeft w:val="0"/>
      <w:marRight w:val="0"/>
      <w:marTop w:val="0"/>
      <w:marBottom w:val="0"/>
      <w:divBdr>
        <w:top w:val="none" w:sz="0" w:space="0" w:color="auto"/>
        <w:left w:val="none" w:sz="0" w:space="0" w:color="auto"/>
        <w:bottom w:val="none" w:sz="0" w:space="0" w:color="auto"/>
        <w:right w:val="none" w:sz="0" w:space="0" w:color="auto"/>
      </w:divBdr>
    </w:div>
    <w:div w:id="1199008180">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967613">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2058B-AB22-4703-BAD4-E2732AEC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2021-10-27T08:45:00Z</dcterms:created>
  <dcterms:modified xsi:type="dcterms:W3CDTF">2021-10-27T08:56:00Z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